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A7BEFE" w14:textId="77777777" w:rsidR="004F1CB6" w:rsidRPr="00D52164" w:rsidRDefault="00E54B6B" w:rsidP="004F1CB6">
      <w:pPr>
        <w:pStyle w:val="Akapitzlist"/>
        <w:spacing w:after="240"/>
        <w:ind w:left="0"/>
        <w:jc w:val="center"/>
        <w:rPr>
          <w:rFonts w:ascii="Calibri Light" w:hAnsi="Calibri Light"/>
          <w:b/>
          <w:sz w:val="20"/>
          <w:szCs w:val="20"/>
        </w:rPr>
      </w:pPr>
      <w:bookmarkStart w:id="0" w:name="_Hlk72506905"/>
      <w:bookmarkStart w:id="1" w:name="_GoBack"/>
      <w:bookmarkEnd w:id="0"/>
      <w:r w:rsidRPr="00D52164">
        <w:rPr>
          <w:rFonts w:ascii="Calibri Light" w:hAnsi="Calibri Light"/>
          <w:b/>
          <w:sz w:val="20"/>
          <w:szCs w:val="20"/>
        </w:rPr>
        <w:t>Instalação do Coletor Solar Térmico para Preparação de Água Quente Sanitária</w:t>
      </w:r>
    </w:p>
    <w:p w14:paraId="6A56E3E6" w14:textId="77777777" w:rsidR="004F1CB6" w:rsidRPr="00D52164" w:rsidRDefault="004F1CB6" w:rsidP="004F1CB6">
      <w:pPr>
        <w:pStyle w:val="Akapitzlist"/>
        <w:spacing w:after="240"/>
        <w:ind w:left="0"/>
        <w:jc w:val="center"/>
        <w:rPr>
          <w:rFonts w:ascii="Calibri Light" w:hAnsi="Calibri Light"/>
          <w:b/>
          <w:sz w:val="20"/>
          <w:szCs w:val="20"/>
          <w:lang w:val="pt-PT"/>
        </w:rPr>
      </w:pPr>
    </w:p>
    <w:p w14:paraId="2271CF4A" w14:textId="77777777" w:rsidR="008904DD" w:rsidRPr="00D52164" w:rsidRDefault="008904DD" w:rsidP="008904DD">
      <w:pPr>
        <w:pStyle w:val="Akapitzlist"/>
        <w:spacing w:after="240"/>
        <w:ind w:left="0"/>
        <w:jc w:val="both"/>
        <w:rPr>
          <w:rFonts w:ascii="Calibri Light" w:hAnsi="Calibri Light"/>
          <w:b/>
          <w:sz w:val="20"/>
          <w:szCs w:val="20"/>
          <w:lang w:val="pt-PT"/>
        </w:rPr>
      </w:pPr>
    </w:p>
    <w:p w14:paraId="032A1078" w14:textId="77777777" w:rsidR="008904DD" w:rsidRPr="00D52164" w:rsidRDefault="008904DD" w:rsidP="008904DD">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SLIDE 1</w:t>
      </w:r>
    </w:p>
    <w:p w14:paraId="7FC6831D" w14:textId="77777777" w:rsidR="004F1CB6" w:rsidRPr="00D52164" w:rsidRDefault="000E35B7" w:rsidP="004F1CB6">
      <w:pPr>
        <w:rPr>
          <w:rFonts w:asciiTheme="majorHAnsi" w:hAnsiTheme="majorHAnsi" w:cstheme="majorHAnsi"/>
          <w:sz w:val="20"/>
          <w:szCs w:val="20"/>
          <w:lang w:val="pt-PT"/>
        </w:rPr>
      </w:pPr>
      <w:r w:rsidRPr="00D52164">
        <w:rPr>
          <w:rFonts w:asciiTheme="majorHAnsi" w:hAnsiTheme="majorHAnsi" w:cstheme="majorHAnsi"/>
          <w:sz w:val="20"/>
          <w:szCs w:val="20"/>
          <w:lang w:val="pt-PT"/>
        </w:rPr>
        <w:t>Introdução</w:t>
      </w:r>
    </w:p>
    <w:p w14:paraId="7DA0E03A" w14:textId="77777777" w:rsidR="00F27248" w:rsidRPr="00D52164" w:rsidRDefault="000E35B7" w:rsidP="00F27248">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O Sol como fonte de Energia</w:t>
      </w:r>
    </w:p>
    <w:p w14:paraId="1FC7092F" w14:textId="77777777" w:rsidR="00E54B6B" w:rsidRPr="00D52164" w:rsidRDefault="00E54B6B" w:rsidP="00E54B6B">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O Sol é uma fonte inesgotável de energia (pelos padrões humanos).</w:t>
      </w:r>
    </w:p>
    <w:p w14:paraId="31B80A25" w14:textId="77777777" w:rsidR="00E54B6B" w:rsidRPr="00D52164" w:rsidRDefault="00E54B6B" w:rsidP="00E54B6B">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Pode ser comparado a um radiador integral (corpo negro) de 5777 K, disponibilizando 1367 W / m² de energia do espaço.</w:t>
      </w:r>
    </w:p>
    <w:p w14:paraId="7C69FE83" w14:textId="77777777" w:rsidR="00E54B6B" w:rsidRPr="00D52164" w:rsidRDefault="00E54B6B" w:rsidP="00E54B6B">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Na realidade, o Sol é um reator de fusão nuclear localizado a 150 milhões de km de distância da Terra.</w:t>
      </w:r>
    </w:p>
    <w:p w14:paraId="0955D5F6" w14:textId="77777777" w:rsidR="00E54B6B" w:rsidRPr="00D52164" w:rsidRDefault="00E54B6B" w:rsidP="00F27248">
      <w:pPr>
        <w:pStyle w:val="Akapitzlist"/>
        <w:spacing w:after="240"/>
        <w:ind w:left="0"/>
        <w:jc w:val="both"/>
        <w:rPr>
          <w:rFonts w:ascii="Calibri Light" w:hAnsi="Calibri Light"/>
          <w:sz w:val="20"/>
          <w:szCs w:val="20"/>
          <w:lang w:val="pt-PT"/>
        </w:rPr>
      </w:pPr>
    </w:p>
    <w:p w14:paraId="3CFE0746" w14:textId="77777777" w:rsidR="0039697D" w:rsidRPr="00D52164" w:rsidRDefault="00E54B6B" w:rsidP="0039697D">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 xml:space="preserve">Tipologia de </w:t>
      </w:r>
      <w:r w:rsidR="0039697D" w:rsidRPr="00D52164">
        <w:rPr>
          <w:rFonts w:ascii="Calibri Light" w:hAnsi="Calibri Light"/>
          <w:b/>
          <w:sz w:val="20"/>
          <w:szCs w:val="20"/>
          <w:lang w:val="pt-PT"/>
        </w:rPr>
        <w:t>S</w:t>
      </w:r>
      <w:r w:rsidRPr="00D52164">
        <w:rPr>
          <w:rFonts w:ascii="Calibri Light" w:hAnsi="Calibri Light"/>
          <w:b/>
          <w:sz w:val="20"/>
          <w:szCs w:val="20"/>
          <w:lang w:val="pt-PT"/>
        </w:rPr>
        <w:t>i</w:t>
      </w:r>
      <w:r w:rsidR="0039697D" w:rsidRPr="00D52164">
        <w:rPr>
          <w:rFonts w:ascii="Calibri Light" w:hAnsi="Calibri Light"/>
          <w:b/>
          <w:sz w:val="20"/>
          <w:szCs w:val="20"/>
          <w:lang w:val="pt-PT"/>
        </w:rPr>
        <w:t>stem</w:t>
      </w:r>
      <w:r w:rsidRPr="00D52164">
        <w:rPr>
          <w:rFonts w:ascii="Calibri Light" w:hAnsi="Calibri Light"/>
          <w:b/>
          <w:sz w:val="20"/>
          <w:szCs w:val="20"/>
          <w:lang w:val="pt-PT"/>
        </w:rPr>
        <w:t>as</w:t>
      </w:r>
    </w:p>
    <w:p w14:paraId="7869D826" w14:textId="77777777" w:rsidR="00E54B6B" w:rsidRPr="00D52164" w:rsidRDefault="00E54B6B" w:rsidP="0039697D">
      <w:pPr>
        <w:pStyle w:val="Akapitzlist"/>
        <w:spacing w:after="240"/>
        <w:ind w:left="0"/>
        <w:jc w:val="both"/>
        <w:rPr>
          <w:rFonts w:ascii="Calibri Light" w:hAnsi="Calibri Light"/>
          <w:sz w:val="20"/>
          <w:szCs w:val="20"/>
          <w:lang w:val="pt-PT"/>
        </w:rPr>
      </w:pPr>
    </w:p>
    <w:p w14:paraId="0F963433" w14:textId="77777777" w:rsidR="00E54B6B" w:rsidRPr="00D52164" w:rsidRDefault="00E54B6B" w:rsidP="00E54B6B">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Esta formação considera exclusivamente sistema solar térmico de aquecimento de água, de circulação forçada, fornecendo água quente à habitação, uma instalação típica pelas seguintes razões:</w:t>
      </w:r>
    </w:p>
    <w:p w14:paraId="105D4EE3" w14:textId="77777777" w:rsidR="00E54B6B" w:rsidRPr="00D52164" w:rsidRDefault="00E54B6B" w:rsidP="00E54B6B">
      <w:pPr>
        <w:pStyle w:val="Akapitzlist"/>
        <w:spacing w:after="240"/>
        <w:ind w:left="0"/>
        <w:jc w:val="both"/>
        <w:rPr>
          <w:rFonts w:ascii="Calibri Light" w:hAnsi="Calibri Light"/>
          <w:sz w:val="20"/>
          <w:szCs w:val="20"/>
          <w:lang w:val="pt-PT"/>
        </w:rPr>
      </w:pPr>
    </w:p>
    <w:p w14:paraId="66A82371" w14:textId="77777777" w:rsidR="00E54B6B" w:rsidRPr="00D52164" w:rsidRDefault="00E54B6B" w:rsidP="00E54B6B">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Sistema indireto, de circuito fechado, circulação forçada</w:t>
      </w:r>
    </w:p>
    <w:p w14:paraId="5B64A31B" w14:textId="77777777" w:rsidR="00EB7D5F" w:rsidRPr="00D52164" w:rsidRDefault="00EB7D5F" w:rsidP="00EB7D5F">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O fluido que circula nos coletores é separado da água potável, o que permite o uso de anticongelantes e agentes anticorrosivos, reduzindo problemas de congelamento e corrosão e, portanto, aumentando a durabilidade e a fiabilidade do sistema.</w:t>
      </w:r>
    </w:p>
    <w:p w14:paraId="3ED222B8" w14:textId="77777777" w:rsidR="00EB7D5F" w:rsidRPr="00D52164" w:rsidRDefault="00EB7D5F" w:rsidP="00EB7D5F">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Como o sistema utiliza a bomba de circulação, parte do sistema, incluindo o tanque, pode ser instalada dentro da casa, com a vantagem adicional de reduzir as perdas térmicas.</w:t>
      </w:r>
    </w:p>
    <w:p w14:paraId="1E8AB381" w14:textId="77777777" w:rsidR="00EB7D5F" w:rsidRPr="00D52164" w:rsidRDefault="00EB7D5F" w:rsidP="00EB7D5F">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O sistema de apoio é instalado em série com o sistema solar e, considerando o seu tempo reduzido de aquecimento, pode entregar água nos pontos de consumo, a temperatura desejada, com consumos baixos de energia convencional.</w:t>
      </w:r>
    </w:p>
    <w:p w14:paraId="4A151A5A" w14:textId="77777777" w:rsidR="00EB7D5F" w:rsidRPr="00D52164" w:rsidRDefault="00EB7D5F" w:rsidP="00E54B6B">
      <w:pPr>
        <w:pStyle w:val="Akapitzlist"/>
        <w:spacing w:after="240"/>
        <w:ind w:left="0"/>
        <w:jc w:val="both"/>
        <w:rPr>
          <w:rFonts w:ascii="Calibri Light" w:hAnsi="Calibri Light"/>
          <w:sz w:val="20"/>
          <w:szCs w:val="20"/>
          <w:lang w:val="pt-PT"/>
        </w:rPr>
      </w:pPr>
    </w:p>
    <w:p w14:paraId="26A0DB45" w14:textId="77777777" w:rsidR="00EB7D5F" w:rsidRPr="00D52164" w:rsidRDefault="00EB7D5F" w:rsidP="00EB7D5F">
      <w:pPr>
        <w:pStyle w:val="Akapitzlist"/>
        <w:spacing w:after="240"/>
        <w:ind w:left="0"/>
        <w:jc w:val="both"/>
        <w:rPr>
          <w:rFonts w:ascii="Calibri Light" w:hAnsi="Calibri Light"/>
          <w:sz w:val="20"/>
          <w:szCs w:val="20"/>
        </w:rPr>
      </w:pPr>
      <w:r w:rsidRPr="00D52164">
        <w:rPr>
          <w:rFonts w:ascii="Calibri Light" w:hAnsi="Calibri Light"/>
          <w:sz w:val="20"/>
          <w:szCs w:val="20"/>
        </w:rPr>
        <w:t xml:space="preserve">Este conteúdo de </w:t>
      </w:r>
      <w:r w:rsidR="00C57FCC" w:rsidRPr="00D52164">
        <w:rPr>
          <w:rFonts w:ascii="Calibri Light" w:hAnsi="Calibri Light"/>
          <w:sz w:val="20"/>
          <w:szCs w:val="20"/>
        </w:rPr>
        <w:t>formação</w:t>
      </w:r>
      <w:r w:rsidRPr="00D52164">
        <w:rPr>
          <w:rFonts w:ascii="Calibri Light" w:hAnsi="Calibri Light"/>
          <w:sz w:val="20"/>
          <w:szCs w:val="20"/>
        </w:rPr>
        <w:t xml:space="preserve"> foi produzido em conformidade com os requisitos do projeto PROGREEN, financiado pelo </w:t>
      </w:r>
      <w:r w:rsidR="00C57FCC" w:rsidRPr="00D52164">
        <w:rPr>
          <w:rFonts w:ascii="Calibri Light" w:hAnsi="Calibri Light"/>
          <w:sz w:val="20"/>
          <w:szCs w:val="20"/>
        </w:rPr>
        <w:t xml:space="preserve">Programa </w:t>
      </w:r>
      <w:r w:rsidRPr="00D52164">
        <w:rPr>
          <w:rFonts w:ascii="Calibri Light" w:hAnsi="Calibri Light"/>
          <w:sz w:val="20"/>
          <w:szCs w:val="20"/>
        </w:rPr>
        <w:t>ERASMUS</w:t>
      </w:r>
      <w:r w:rsidRPr="00D52164">
        <w:rPr>
          <w:rFonts w:ascii="Calibri Light" w:hAnsi="Calibri Light"/>
          <w:sz w:val="20"/>
          <w:szCs w:val="20"/>
          <w:vertAlign w:val="superscript"/>
        </w:rPr>
        <w:t>+</w:t>
      </w:r>
      <w:r w:rsidRPr="00D52164">
        <w:rPr>
          <w:rFonts w:ascii="Calibri Light" w:hAnsi="Calibri Light"/>
          <w:sz w:val="20"/>
          <w:szCs w:val="20"/>
        </w:rPr>
        <w:t xml:space="preserve">, abrange </w:t>
      </w:r>
      <w:r w:rsidR="00C57FCC" w:rsidRPr="00D52164">
        <w:rPr>
          <w:rFonts w:ascii="Calibri Light" w:hAnsi="Calibri Light"/>
          <w:sz w:val="20"/>
          <w:szCs w:val="20"/>
        </w:rPr>
        <w:t xml:space="preserve">as </w:t>
      </w:r>
      <w:r w:rsidRPr="00D52164">
        <w:rPr>
          <w:rFonts w:ascii="Calibri Light" w:hAnsi="Calibri Light"/>
          <w:sz w:val="20"/>
          <w:szCs w:val="20"/>
        </w:rPr>
        <w:t xml:space="preserve">instalações </w:t>
      </w:r>
      <w:r w:rsidR="00C57FCC" w:rsidRPr="00D52164">
        <w:rPr>
          <w:rFonts w:ascii="Calibri Light" w:hAnsi="Calibri Light"/>
          <w:sz w:val="20"/>
          <w:szCs w:val="20"/>
        </w:rPr>
        <w:t xml:space="preserve">solares </w:t>
      </w:r>
      <w:r w:rsidRPr="00D52164">
        <w:rPr>
          <w:rFonts w:ascii="Calibri Light" w:hAnsi="Calibri Light"/>
          <w:sz w:val="20"/>
          <w:szCs w:val="20"/>
        </w:rPr>
        <w:t xml:space="preserve">térmicas </w:t>
      </w:r>
      <w:r w:rsidR="00C57FCC" w:rsidRPr="00D52164">
        <w:rPr>
          <w:rFonts w:ascii="Calibri Light" w:hAnsi="Calibri Light"/>
          <w:sz w:val="20"/>
          <w:szCs w:val="20"/>
        </w:rPr>
        <w:t>de produção de</w:t>
      </w:r>
      <w:r w:rsidRPr="00D52164">
        <w:rPr>
          <w:rFonts w:ascii="Calibri Light" w:hAnsi="Calibri Light"/>
          <w:sz w:val="20"/>
          <w:szCs w:val="20"/>
        </w:rPr>
        <w:t xml:space="preserve"> água quente.</w:t>
      </w:r>
    </w:p>
    <w:p w14:paraId="0408A11D" w14:textId="77777777" w:rsidR="00F27248" w:rsidRPr="00D52164" w:rsidRDefault="00F27248" w:rsidP="00F27248">
      <w:pPr>
        <w:pStyle w:val="Akapitzlist"/>
        <w:spacing w:after="240"/>
        <w:ind w:left="0"/>
        <w:jc w:val="both"/>
        <w:rPr>
          <w:rFonts w:ascii="Calibri Light" w:hAnsi="Calibri Light"/>
          <w:sz w:val="20"/>
          <w:szCs w:val="20"/>
          <w:lang w:val="pt-PT"/>
        </w:rPr>
      </w:pPr>
    </w:p>
    <w:p w14:paraId="5A198E1B" w14:textId="77777777" w:rsidR="00F6060F" w:rsidRPr="00D52164" w:rsidRDefault="00F6060F" w:rsidP="00F27248">
      <w:pPr>
        <w:pStyle w:val="Akapitzlist"/>
        <w:spacing w:after="240"/>
        <w:ind w:left="0"/>
        <w:jc w:val="both"/>
        <w:rPr>
          <w:rFonts w:ascii="Calibri Light" w:hAnsi="Calibri Light"/>
          <w:sz w:val="20"/>
          <w:szCs w:val="20"/>
        </w:rPr>
      </w:pPr>
    </w:p>
    <w:p w14:paraId="216D80F8" w14:textId="77777777" w:rsidR="008904DD" w:rsidRPr="00D52164" w:rsidRDefault="008904DD" w:rsidP="008904DD">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SLIDE 2</w:t>
      </w:r>
    </w:p>
    <w:p w14:paraId="00F977CC" w14:textId="77777777" w:rsidR="008904DD" w:rsidRPr="00D52164" w:rsidRDefault="00C57FCC" w:rsidP="008904DD">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Sistema feito em fábrica</w:t>
      </w:r>
    </w:p>
    <w:p w14:paraId="7D758E72" w14:textId="77777777" w:rsidR="00C57FCC" w:rsidRPr="00D52164" w:rsidRDefault="00C57FCC" w:rsidP="00C57FCC">
      <w:pPr>
        <w:pStyle w:val="Akapitzlist"/>
        <w:spacing w:after="240"/>
        <w:ind w:left="0"/>
        <w:jc w:val="both"/>
        <w:rPr>
          <w:rFonts w:ascii="Calibri Light" w:hAnsi="Calibri Light"/>
          <w:sz w:val="20"/>
          <w:szCs w:val="20"/>
        </w:rPr>
      </w:pPr>
      <w:r w:rsidRPr="00D52164">
        <w:rPr>
          <w:rFonts w:ascii="Calibri Light" w:hAnsi="Calibri Light"/>
          <w:sz w:val="20"/>
          <w:szCs w:val="20"/>
        </w:rPr>
        <w:t>Sistemas de aquecimento solar personalizados (instalações personalizadas), são sistemas construídos em monobloco ou instalados a partir de uma lista de componentes. Os componentes são testados separadamente e os resultados incluídos na revisão completa do sistema.</w:t>
      </w:r>
    </w:p>
    <w:p w14:paraId="21E6943E" w14:textId="77777777" w:rsidR="00C57FCC" w:rsidRPr="00D52164" w:rsidRDefault="00C57FCC" w:rsidP="008904DD">
      <w:pPr>
        <w:pStyle w:val="Akapitzlist"/>
        <w:spacing w:after="240"/>
        <w:ind w:left="0"/>
        <w:jc w:val="both"/>
        <w:rPr>
          <w:rFonts w:ascii="Calibri Light" w:hAnsi="Calibri Light"/>
          <w:sz w:val="20"/>
          <w:szCs w:val="20"/>
          <w:lang w:val="pt-PT"/>
        </w:rPr>
      </w:pPr>
    </w:p>
    <w:p w14:paraId="25D1D209" w14:textId="77777777" w:rsidR="00C57FCC" w:rsidRPr="00D52164" w:rsidRDefault="00C57FCC" w:rsidP="00C57FCC">
      <w:pPr>
        <w:pStyle w:val="Akapitzlist"/>
        <w:numPr>
          <w:ilvl w:val="0"/>
          <w:numId w:val="17"/>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Os requisitos para sistemas de aquecimento solar feitos em fábrica estão listados na ENV 12977-1: 2000, os métodos de teste estão especificados na prENV 12977-2: 2000 e peENV 12977-3: 2000. Os sistemas de aquecimento solar personalizados dividem-se em duas categorias:</w:t>
      </w:r>
    </w:p>
    <w:p w14:paraId="7D736FFE" w14:textId="77777777" w:rsidR="00C57FCC" w:rsidRPr="00D52164" w:rsidRDefault="00CB7436" w:rsidP="00CB7436">
      <w:pPr>
        <w:pStyle w:val="Akapitzlist"/>
        <w:numPr>
          <w:ilvl w:val="0"/>
          <w:numId w:val="22"/>
        </w:numPr>
        <w:spacing w:after="240"/>
        <w:jc w:val="both"/>
        <w:rPr>
          <w:rFonts w:ascii="Calibri Light" w:hAnsi="Calibri Light"/>
          <w:sz w:val="20"/>
          <w:szCs w:val="20"/>
          <w:lang w:val="en-GB"/>
        </w:rPr>
      </w:pPr>
      <w:r w:rsidRPr="00D52164">
        <w:rPr>
          <w:rFonts w:ascii="Calibri Light" w:hAnsi="Calibri Light"/>
          <w:sz w:val="20"/>
          <w:szCs w:val="20"/>
          <w:lang w:val="pt-PT"/>
        </w:rPr>
        <w:t>S</w:t>
      </w:r>
      <w:r w:rsidR="00C57FCC" w:rsidRPr="00D52164">
        <w:rPr>
          <w:rFonts w:ascii="Calibri Light" w:hAnsi="Calibri Light"/>
          <w:sz w:val="20"/>
          <w:szCs w:val="20"/>
          <w:lang w:val="pt-PT"/>
        </w:rPr>
        <w:t xml:space="preserve">istemas </w:t>
      </w:r>
      <w:r w:rsidRPr="00D52164">
        <w:rPr>
          <w:rFonts w:ascii="Calibri Light" w:hAnsi="Calibri Light"/>
          <w:sz w:val="20"/>
          <w:szCs w:val="20"/>
          <w:lang w:val="pt-PT"/>
        </w:rPr>
        <w:t>personalizados de pequena dimensão,</w:t>
      </w:r>
      <w:r w:rsidR="00C57FCC" w:rsidRPr="00D52164">
        <w:rPr>
          <w:rFonts w:ascii="Calibri Light" w:hAnsi="Calibri Light"/>
          <w:sz w:val="20"/>
          <w:szCs w:val="20"/>
          <w:lang w:val="pt-PT"/>
        </w:rPr>
        <w:t xml:space="preserve"> </w:t>
      </w:r>
      <w:r w:rsidRPr="00D52164">
        <w:rPr>
          <w:rFonts w:ascii="Calibri Light" w:hAnsi="Calibri Light"/>
          <w:sz w:val="20"/>
          <w:szCs w:val="20"/>
          <w:lang w:val="pt-PT"/>
        </w:rPr>
        <w:t xml:space="preserve">colocados no mercado </w:t>
      </w:r>
      <w:r w:rsidR="00C57FCC" w:rsidRPr="00D52164">
        <w:rPr>
          <w:rFonts w:ascii="Calibri Light" w:hAnsi="Calibri Light"/>
          <w:sz w:val="20"/>
          <w:szCs w:val="20"/>
          <w:lang w:val="pt-PT"/>
        </w:rPr>
        <w:t>por empresa</w:t>
      </w:r>
      <w:r w:rsidRPr="00D52164">
        <w:rPr>
          <w:rFonts w:ascii="Calibri Light" w:hAnsi="Calibri Light"/>
          <w:sz w:val="20"/>
          <w:szCs w:val="20"/>
          <w:lang w:val="pt-PT"/>
        </w:rPr>
        <w:t>s especializadas</w:t>
      </w:r>
      <w:r w:rsidR="00C57FCC" w:rsidRPr="00D52164">
        <w:rPr>
          <w:rFonts w:ascii="Calibri Light" w:hAnsi="Calibri Light"/>
          <w:sz w:val="20"/>
          <w:szCs w:val="20"/>
          <w:lang w:val="pt-PT"/>
        </w:rPr>
        <w:t xml:space="preserve"> e descritos no chamado resumo de componentes, que lista todos os componentes e possíveis configurações dos sistemas fabricados por essa empresa. </w:t>
      </w:r>
      <w:r w:rsidR="00C57FCC" w:rsidRPr="00D52164">
        <w:rPr>
          <w:rFonts w:ascii="Calibri Light" w:hAnsi="Calibri Light"/>
          <w:sz w:val="20"/>
          <w:szCs w:val="20"/>
          <w:lang w:val="en-GB"/>
        </w:rPr>
        <w:t>Cada combinação possível é considerada um único sistema personalizado.</w:t>
      </w:r>
    </w:p>
    <w:p w14:paraId="509C637A" w14:textId="77777777" w:rsidR="00C57FCC" w:rsidRPr="00D52164" w:rsidRDefault="00C57FCC" w:rsidP="00CB7436">
      <w:pPr>
        <w:pStyle w:val="Akapitzlist"/>
        <w:numPr>
          <w:ilvl w:val="0"/>
          <w:numId w:val="22"/>
        </w:numPr>
        <w:spacing w:after="240"/>
        <w:jc w:val="both"/>
        <w:rPr>
          <w:rFonts w:ascii="Calibri Light" w:hAnsi="Calibri Light"/>
          <w:sz w:val="20"/>
          <w:szCs w:val="20"/>
          <w:lang w:val="pt-PT"/>
        </w:rPr>
      </w:pPr>
      <w:r w:rsidRPr="00D52164">
        <w:rPr>
          <w:rFonts w:ascii="Calibri Light" w:hAnsi="Calibri Light"/>
          <w:sz w:val="20"/>
          <w:szCs w:val="20"/>
          <w:lang w:val="pt-PT"/>
        </w:rPr>
        <w:t xml:space="preserve">Grandes sistemas personalizados são projetados para </w:t>
      </w:r>
      <w:r w:rsidR="00CB7436" w:rsidRPr="00D52164">
        <w:rPr>
          <w:rFonts w:ascii="Calibri Light" w:hAnsi="Calibri Light"/>
          <w:sz w:val="20"/>
          <w:szCs w:val="20"/>
          <w:lang w:val="pt-PT"/>
        </w:rPr>
        <w:t>utilizações</w:t>
      </w:r>
      <w:r w:rsidRPr="00D52164">
        <w:rPr>
          <w:rFonts w:ascii="Calibri Light" w:hAnsi="Calibri Light"/>
          <w:sz w:val="20"/>
          <w:szCs w:val="20"/>
          <w:lang w:val="pt-PT"/>
        </w:rPr>
        <w:t xml:space="preserve"> específic</w:t>
      </w:r>
      <w:r w:rsidR="00CB7436" w:rsidRPr="00D52164">
        <w:rPr>
          <w:rFonts w:ascii="Calibri Light" w:hAnsi="Calibri Light"/>
          <w:sz w:val="20"/>
          <w:szCs w:val="20"/>
          <w:lang w:val="pt-PT"/>
        </w:rPr>
        <w:t>a</w:t>
      </w:r>
      <w:r w:rsidRPr="00D52164">
        <w:rPr>
          <w:rFonts w:ascii="Calibri Light" w:hAnsi="Calibri Light"/>
          <w:sz w:val="20"/>
          <w:szCs w:val="20"/>
          <w:lang w:val="pt-PT"/>
        </w:rPr>
        <w:t xml:space="preserve">s. Em geral, </w:t>
      </w:r>
      <w:r w:rsidR="00CB7436" w:rsidRPr="00D52164">
        <w:rPr>
          <w:rFonts w:ascii="Calibri Light" w:hAnsi="Calibri Light"/>
          <w:sz w:val="20"/>
          <w:szCs w:val="20"/>
          <w:lang w:val="pt-PT"/>
        </w:rPr>
        <w:t>estes sistemas</w:t>
      </w:r>
      <w:r w:rsidRPr="00D52164">
        <w:rPr>
          <w:rFonts w:ascii="Calibri Light" w:hAnsi="Calibri Light"/>
          <w:sz w:val="20"/>
          <w:szCs w:val="20"/>
          <w:lang w:val="pt-PT"/>
        </w:rPr>
        <w:t xml:space="preserve"> são projetados por engenheiros, fabricantes ou outros especialistas.</w:t>
      </w:r>
    </w:p>
    <w:p w14:paraId="1AA11112" w14:textId="77777777" w:rsidR="00F27248" w:rsidRPr="00D52164" w:rsidRDefault="00F27248" w:rsidP="00F27248">
      <w:pPr>
        <w:pStyle w:val="Akapitzlist"/>
        <w:spacing w:after="240"/>
        <w:ind w:left="0"/>
        <w:jc w:val="both"/>
        <w:rPr>
          <w:rFonts w:ascii="Calibri Light" w:hAnsi="Calibri Light"/>
          <w:sz w:val="20"/>
          <w:szCs w:val="20"/>
          <w:lang w:val="pt-PT"/>
        </w:rPr>
      </w:pPr>
    </w:p>
    <w:p w14:paraId="30189989" w14:textId="77777777" w:rsidR="007C0340" w:rsidRPr="00D52164" w:rsidRDefault="001E4A11" w:rsidP="00F27248">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 </w:t>
      </w:r>
    </w:p>
    <w:p w14:paraId="7B93EB80" w14:textId="5B3D909E" w:rsidR="00E82D17" w:rsidRPr="00D52164" w:rsidRDefault="00F27248" w:rsidP="00D52164">
      <w:pPr>
        <w:rPr>
          <w:rFonts w:ascii="Calibri Light" w:hAnsi="Calibri Light"/>
          <w:b/>
          <w:sz w:val="28"/>
          <w:szCs w:val="28"/>
          <w:lang w:val="pt-PT"/>
        </w:rPr>
      </w:pPr>
      <w:r w:rsidRPr="00D52164">
        <w:rPr>
          <w:rFonts w:ascii="Calibri Light" w:hAnsi="Calibri Light"/>
          <w:b/>
          <w:sz w:val="28"/>
          <w:szCs w:val="28"/>
          <w:lang w:val="pt-PT"/>
        </w:rPr>
        <w:br w:type="page"/>
      </w:r>
      <w:r w:rsidR="00CB7436" w:rsidRPr="00D52164">
        <w:rPr>
          <w:rFonts w:ascii="Calibri Light" w:hAnsi="Calibri Light"/>
          <w:b/>
          <w:sz w:val="28"/>
          <w:szCs w:val="28"/>
          <w:lang w:val="pt-PT"/>
        </w:rPr>
        <w:lastRenderedPageBreak/>
        <w:t>Instalador de Coletor Solar</w:t>
      </w:r>
    </w:p>
    <w:p w14:paraId="74BE7C51" w14:textId="77777777" w:rsidR="0010191C" w:rsidRPr="00D52164" w:rsidRDefault="0010191C" w:rsidP="0010191C">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 xml:space="preserve">SLIDE </w:t>
      </w:r>
      <w:r w:rsidR="0039697D" w:rsidRPr="00D52164">
        <w:rPr>
          <w:rFonts w:ascii="Calibri Light" w:hAnsi="Calibri Light"/>
          <w:b/>
          <w:sz w:val="20"/>
          <w:szCs w:val="20"/>
          <w:lang w:val="pt-PT"/>
        </w:rPr>
        <w:t>3</w:t>
      </w:r>
    </w:p>
    <w:p w14:paraId="4AB42224" w14:textId="77777777" w:rsidR="00CB7436" w:rsidRPr="00D52164" w:rsidRDefault="00CB7436"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No final desta Formação o candidato ficará habilitado a instalar, pressurizar e proceder com o arranque de sistemas de circulação forçada, de pequena dimensão. Este Módulo integra 4 Unidades.</w:t>
      </w:r>
    </w:p>
    <w:p w14:paraId="7B8E9C83" w14:textId="77777777" w:rsidR="0069082F" w:rsidRPr="00D52164" w:rsidRDefault="0069082F" w:rsidP="0069082F">
      <w:pPr>
        <w:pStyle w:val="Akapitzlist"/>
        <w:numPr>
          <w:ilvl w:val="0"/>
          <w:numId w:val="13"/>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 xml:space="preserve">LO1: </w:t>
      </w:r>
      <w:r w:rsidR="00CB7436" w:rsidRPr="00D52164">
        <w:rPr>
          <w:rFonts w:ascii="Calibri Light" w:hAnsi="Calibri Light"/>
          <w:sz w:val="20"/>
          <w:szCs w:val="20"/>
          <w:lang w:val="pt-PT"/>
        </w:rPr>
        <w:t>Instalação do coletor solar térmico</w:t>
      </w:r>
    </w:p>
    <w:p w14:paraId="29173AD6" w14:textId="77777777" w:rsidR="0069082F" w:rsidRPr="00D52164" w:rsidRDefault="0069082F" w:rsidP="0069082F">
      <w:pPr>
        <w:pStyle w:val="Akapitzlist"/>
        <w:numPr>
          <w:ilvl w:val="0"/>
          <w:numId w:val="13"/>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 xml:space="preserve">LO2: </w:t>
      </w:r>
      <w:r w:rsidR="00CB7436" w:rsidRPr="00D52164">
        <w:rPr>
          <w:rFonts w:ascii="Calibri Light" w:hAnsi="Calibri Light"/>
          <w:sz w:val="20"/>
          <w:szCs w:val="20"/>
          <w:lang w:val="pt-PT"/>
        </w:rPr>
        <w:t>Instalação da rede tubagem em profi-press</w:t>
      </w:r>
    </w:p>
    <w:p w14:paraId="7B38F749" w14:textId="77777777" w:rsidR="0069082F" w:rsidRPr="00D52164" w:rsidRDefault="0069082F" w:rsidP="0069082F">
      <w:pPr>
        <w:pStyle w:val="Akapitzlist"/>
        <w:numPr>
          <w:ilvl w:val="0"/>
          <w:numId w:val="13"/>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 xml:space="preserve">LO3: </w:t>
      </w:r>
      <w:r w:rsidR="00CB7436" w:rsidRPr="00D52164">
        <w:rPr>
          <w:rFonts w:ascii="Calibri Light" w:hAnsi="Calibri Light"/>
          <w:sz w:val="20"/>
          <w:szCs w:val="20"/>
          <w:lang w:val="pt-PT"/>
        </w:rPr>
        <w:t>Instalação do grupo de bombagem</w:t>
      </w:r>
    </w:p>
    <w:p w14:paraId="537399AA" w14:textId="77777777" w:rsidR="0069082F" w:rsidRPr="00D52164" w:rsidRDefault="0069082F" w:rsidP="0069082F">
      <w:pPr>
        <w:pStyle w:val="Akapitzlist"/>
        <w:numPr>
          <w:ilvl w:val="0"/>
          <w:numId w:val="13"/>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 xml:space="preserve">LO4: </w:t>
      </w:r>
      <w:r w:rsidR="00CB7436" w:rsidRPr="00D52164">
        <w:rPr>
          <w:rFonts w:ascii="Calibri Light" w:hAnsi="Calibri Light"/>
          <w:sz w:val="20"/>
          <w:szCs w:val="20"/>
          <w:lang w:val="pt-PT"/>
        </w:rPr>
        <w:t>Enchimento e pressurização do circuito primário</w:t>
      </w:r>
    </w:p>
    <w:p w14:paraId="14DAE933" w14:textId="77777777" w:rsidR="0069082F" w:rsidRPr="00D52164" w:rsidRDefault="0069082F" w:rsidP="00E82D17">
      <w:pPr>
        <w:pStyle w:val="Akapitzlist"/>
        <w:spacing w:after="240"/>
        <w:ind w:left="0"/>
        <w:jc w:val="both"/>
        <w:rPr>
          <w:rFonts w:ascii="Calibri Light" w:hAnsi="Calibri Light"/>
          <w:sz w:val="20"/>
          <w:szCs w:val="20"/>
          <w:lang w:val="pt-PT"/>
        </w:rPr>
      </w:pPr>
    </w:p>
    <w:p w14:paraId="2D310639" w14:textId="77777777" w:rsidR="0010191C" w:rsidRPr="00D52164" w:rsidRDefault="0010191C" w:rsidP="0010191C">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 xml:space="preserve">SLIDE </w:t>
      </w:r>
      <w:r w:rsidR="0039697D" w:rsidRPr="00D52164">
        <w:rPr>
          <w:rFonts w:ascii="Calibri Light" w:hAnsi="Calibri Light"/>
          <w:b/>
          <w:sz w:val="20"/>
          <w:szCs w:val="20"/>
          <w:lang w:val="pt-PT"/>
        </w:rPr>
        <w:t>4</w:t>
      </w:r>
    </w:p>
    <w:p w14:paraId="4CC87121" w14:textId="77777777" w:rsidR="000D3141" w:rsidRPr="00D52164" w:rsidRDefault="000D3141" w:rsidP="000D3141">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Antes de aceder o conteúdo deste material de formação, o candidato deve </w:t>
      </w:r>
      <w:r w:rsidR="00715063" w:rsidRPr="00D52164">
        <w:rPr>
          <w:rFonts w:ascii="Calibri Light" w:hAnsi="Calibri Light"/>
          <w:sz w:val="20"/>
          <w:szCs w:val="20"/>
          <w:lang w:val="pt-PT"/>
        </w:rPr>
        <w:t>desenvolver capacida</w:t>
      </w:r>
      <w:r w:rsidRPr="00D52164">
        <w:rPr>
          <w:rFonts w:ascii="Calibri Light" w:hAnsi="Calibri Light"/>
          <w:sz w:val="20"/>
          <w:szCs w:val="20"/>
          <w:lang w:val="pt-PT"/>
        </w:rPr>
        <w:t>des nas seguintes áreas específicas</w:t>
      </w:r>
      <w:r w:rsidR="00E06A31" w:rsidRPr="00D52164">
        <w:rPr>
          <w:rFonts w:ascii="Calibri Light" w:hAnsi="Calibri Light"/>
          <w:sz w:val="20"/>
          <w:szCs w:val="20"/>
          <w:lang w:val="pt-PT"/>
        </w:rPr>
        <w:t>:</w:t>
      </w:r>
    </w:p>
    <w:p w14:paraId="40A8D036" w14:textId="77777777" w:rsidR="000D3141" w:rsidRPr="00D52164" w:rsidRDefault="000D3141" w:rsidP="000D3141">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 </w:t>
      </w:r>
    </w:p>
    <w:p w14:paraId="27487D90" w14:textId="77777777" w:rsidR="00E82D17" w:rsidRPr="00D52164" w:rsidRDefault="00715063" w:rsidP="00E82D17">
      <w:pPr>
        <w:pStyle w:val="Akapitzlist"/>
        <w:numPr>
          <w:ilvl w:val="0"/>
          <w:numId w:val="1"/>
        </w:numPr>
        <w:spacing w:after="240"/>
        <w:ind w:left="142" w:hanging="142"/>
        <w:jc w:val="both"/>
        <w:rPr>
          <w:rFonts w:ascii="Calibri Light" w:hAnsi="Calibri Light"/>
          <w:sz w:val="20"/>
          <w:szCs w:val="20"/>
          <w:lang w:val="pt-PT"/>
        </w:rPr>
      </w:pPr>
      <w:r w:rsidRPr="00D52164">
        <w:rPr>
          <w:rFonts w:ascii="Calibri Light" w:hAnsi="Calibri Light"/>
          <w:sz w:val="20"/>
          <w:szCs w:val="20"/>
          <w:lang w:val="pt-PT"/>
        </w:rPr>
        <w:t>Leitura e interpretação de projetos</w:t>
      </w:r>
    </w:p>
    <w:p w14:paraId="2305BDE7" w14:textId="77777777" w:rsidR="00C854EF" w:rsidRPr="00D52164" w:rsidRDefault="00715063" w:rsidP="00C854EF">
      <w:pPr>
        <w:pStyle w:val="Akapitzlist"/>
        <w:numPr>
          <w:ilvl w:val="0"/>
          <w:numId w:val="3"/>
        </w:numPr>
        <w:spacing w:after="240"/>
        <w:ind w:left="567" w:hanging="283"/>
        <w:jc w:val="both"/>
        <w:rPr>
          <w:rFonts w:ascii="Calibri Light" w:hAnsi="Calibri Light"/>
          <w:sz w:val="20"/>
          <w:szCs w:val="20"/>
          <w:lang w:val="en-GB"/>
        </w:rPr>
      </w:pPr>
      <w:r w:rsidRPr="00D52164">
        <w:rPr>
          <w:rFonts w:ascii="Calibri Light" w:hAnsi="Calibri Light"/>
          <w:sz w:val="20"/>
          <w:szCs w:val="20"/>
          <w:lang w:val="en-GB"/>
        </w:rPr>
        <w:t>Caudal</w:t>
      </w:r>
    </w:p>
    <w:p w14:paraId="2E53106D" w14:textId="77777777" w:rsidR="00C854EF" w:rsidRPr="00D52164" w:rsidRDefault="00715063" w:rsidP="00C854EF">
      <w:pPr>
        <w:pStyle w:val="Akapitzlist"/>
        <w:numPr>
          <w:ilvl w:val="0"/>
          <w:numId w:val="3"/>
        </w:numPr>
        <w:spacing w:after="240"/>
        <w:ind w:left="567" w:hanging="283"/>
        <w:jc w:val="both"/>
        <w:rPr>
          <w:rFonts w:ascii="Calibri Light" w:hAnsi="Calibri Light"/>
          <w:sz w:val="20"/>
          <w:szCs w:val="20"/>
          <w:lang w:val="en-GB"/>
        </w:rPr>
      </w:pPr>
      <w:r w:rsidRPr="00D52164">
        <w:rPr>
          <w:rFonts w:ascii="Calibri Light" w:hAnsi="Calibri Light"/>
          <w:sz w:val="20"/>
          <w:szCs w:val="20"/>
          <w:lang w:val="en-GB"/>
        </w:rPr>
        <w:t>Perda de carga</w:t>
      </w:r>
    </w:p>
    <w:p w14:paraId="43A9E057" w14:textId="77777777" w:rsidR="00C854EF" w:rsidRPr="00D52164" w:rsidRDefault="00C854EF" w:rsidP="00C854EF">
      <w:pPr>
        <w:pStyle w:val="Akapitzlist"/>
        <w:spacing w:after="240"/>
        <w:ind w:left="142"/>
        <w:jc w:val="both"/>
        <w:rPr>
          <w:rFonts w:ascii="Calibri Light" w:hAnsi="Calibri Light"/>
          <w:sz w:val="20"/>
          <w:szCs w:val="20"/>
          <w:lang w:val="en-GB"/>
        </w:rPr>
      </w:pPr>
    </w:p>
    <w:p w14:paraId="67105307" w14:textId="77777777" w:rsidR="00E82D17" w:rsidRPr="00D52164" w:rsidRDefault="00715063" w:rsidP="00E82D17">
      <w:pPr>
        <w:pStyle w:val="Akapitzlist"/>
        <w:numPr>
          <w:ilvl w:val="0"/>
          <w:numId w:val="1"/>
        </w:numPr>
        <w:spacing w:after="240"/>
        <w:ind w:left="142" w:hanging="142"/>
        <w:jc w:val="both"/>
        <w:rPr>
          <w:rFonts w:ascii="Calibri Light" w:hAnsi="Calibri Light"/>
          <w:sz w:val="20"/>
          <w:szCs w:val="20"/>
          <w:lang w:val="pt-PT"/>
        </w:rPr>
      </w:pPr>
      <w:r w:rsidRPr="00D52164">
        <w:rPr>
          <w:rFonts w:ascii="Calibri Light" w:hAnsi="Calibri Light"/>
          <w:sz w:val="20"/>
          <w:szCs w:val="20"/>
          <w:lang w:val="pt-PT"/>
        </w:rPr>
        <w:t>Levantamento do local da instalação do sistema</w:t>
      </w:r>
    </w:p>
    <w:p w14:paraId="784E232F" w14:textId="77777777" w:rsidR="00715063" w:rsidRPr="00D52164" w:rsidRDefault="00715063" w:rsidP="00715063">
      <w:pPr>
        <w:pStyle w:val="Akapitzlist"/>
        <w:numPr>
          <w:ilvl w:val="0"/>
          <w:numId w:val="3"/>
        </w:numPr>
        <w:spacing w:after="240"/>
        <w:ind w:left="567" w:hanging="283"/>
        <w:jc w:val="both"/>
        <w:rPr>
          <w:rFonts w:ascii="Calibri Light" w:hAnsi="Calibri Light"/>
          <w:sz w:val="20"/>
          <w:szCs w:val="20"/>
          <w:lang w:val="pt-PT"/>
        </w:rPr>
      </w:pPr>
      <w:r w:rsidRPr="00D52164">
        <w:rPr>
          <w:rFonts w:ascii="Calibri Light" w:hAnsi="Calibri Light"/>
          <w:sz w:val="20"/>
          <w:szCs w:val="20"/>
          <w:lang w:val="pt-PT"/>
        </w:rPr>
        <w:t>Medir corretamente a área implantação dos coletores solares</w:t>
      </w:r>
    </w:p>
    <w:p w14:paraId="68A8B4A3" w14:textId="77777777" w:rsidR="00715063" w:rsidRPr="00D52164" w:rsidRDefault="00715063" w:rsidP="00715063">
      <w:pPr>
        <w:pStyle w:val="Akapitzlist"/>
        <w:numPr>
          <w:ilvl w:val="0"/>
          <w:numId w:val="3"/>
        </w:numPr>
        <w:spacing w:after="240"/>
        <w:ind w:left="567" w:hanging="283"/>
        <w:jc w:val="both"/>
        <w:rPr>
          <w:rFonts w:ascii="Calibri Light" w:hAnsi="Calibri Light"/>
          <w:sz w:val="20"/>
          <w:szCs w:val="20"/>
          <w:lang w:val="pt-PT"/>
        </w:rPr>
      </w:pPr>
      <w:r w:rsidRPr="00D52164">
        <w:rPr>
          <w:rFonts w:ascii="Calibri Light" w:hAnsi="Calibri Light"/>
          <w:sz w:val="20"/>
          <w:szCs w:val="20"/>
          <w:lang w:val="pt-PT"/>
        </w:rPr>
        <w:t>Avaliar a inclinação, orientação e eventuais sombreamento do coletor</w:t>
      </w:r>
    </w:p>
    <w:p w14:paraId="2B26C714" w14:textId="77777777" w:rsidR="00715063" w:rsidRPr="00D52164" w:rsidRDefault="00715063" w:rsidP="00715063">
      <w:pPr>
        <w:pStyle w:val="Akapitzlist"/>
        <w:numPr>
          <w:ilvl w:val="0"/>
          <w:numId w:val="3"/>
        </w:numPr>
        <w:spacing w:after="240"/>
        <w:ind w:left="567" w:hanging="283"/>
        <w:jc w:val="both"/>
        <w:rPr>
          <w:rFonts w:ascii="Calibri Light" w:hAnsi="Calibri Light"/>
          <w:sz w:val="20"/>
          <w:szCs w:val="20"/>
          <w:lang w:val="pt-PT"/>
        </w:rPr>
      </w:pPr>
      <w:r w:rsidRPr="00D52164">
        <w:rPr>
          <w:rFonts w:ascii="Calibri Light" w:hAnsi="Calibri Light"/>
          <w:sz w:val="20"/>
          <w:szCs w:val="20"/>
          <w:lang w:val="pt-PT"/>
        </w:rPr>
        <w:t>Determinar o comprimento entre o campo coletor e o permutador de calor</w:t>
      </w:r>
    </w:p>
    <w:p w14:paraId="09B01965" w14:textId="77777777" w:rsidR="00715063" w:rsidRPr="00D52164" w:rsidRDefault="00715063" w:rsidP="00715063">
      <w:pPr>
        <w:pStyle w:val="Akapitzlist"/>
        <w:numPr>
          <w:ilvl w:val="0"/>
          <w:numId w:val="3"/>
        </w:numPr>
        <w:spacing w:after="240"/>
        <w:ind w:left="567" w:hanging="283"/>
        <w:jc w:val="both"/>
        <w:rPr>
          <w:rFonts w:ascii="Calibri Light" w:hAnsi="Calibri Light"/>
          <w:sz w:val="20"/>
          <w:szCs w:val="20"/>
          <w:lang w:val="pt-PT"/>
        </w:rPr>
      </w:pPr>
      <w:r w:rsidRPr="00D52164">
        <w:rPr>
          <w:rFonts w:ascii="Calibri Light" w:hAnsi="Calibri Light"/>
          <w:sz w:val="20"/>
          <w:szCs w:val="20"/>
          <w:lang w:val="pt-PT"/>
        </w:rPr>
        <w:t>Avaliar o espaço disponível para outros equipamentos</w:t>
      </w:r>
    </w:p>
    <w:p w14:paraId="43CAE3F9" w14:textId="77777777" w:rsidR="002B2C66" w:rsidRPr="00D52164" w:rsidRDefault="002B2C66" w:rsidP="002B2C66">
      <w:pPr>
        <w:pStyle w:val="Akapitzlist"/>
        <w:spacing w:after="240"/>
        <w:ind w:left="142"/>
        <w:jc w:val="both"/>
        <w:rPr>
          <w:rFonts w:ascii="Calibri Light" w:hAnsi="Calibri Light"/>
          <w:sz w:val="20"/>
          <w:szCs w:val="20"/>
          <w:lang w:val="pt-PT"/>
        </w:rPr>
      </w:pPr>
    </w:p>
    <w:p w14:paraId="5998AEB5" w14:textId="77777777" w:rsidR="00E82D17" w:rsidRPr="00D52164" w:rsidRDefault="00E82D17" w:rsidP="00E82D17">
      <w:pPr>
        <w:pStyle w:val="Akapitzlist"/>
        <w:numPr>
          <w:ilvl w:val="0"/>
          <w:numId w:val="1"/>
        </w:numPr>
        <w:spacing w:after="240"/>
        <w:ind w:left="142" w:hanging="142"/>
        <w:jc w:val="both"/>
        <w:rPr>
          <w:rFonts w:ascii="Calibri Light" w:hAnsi="Calibri Light"/>
          <w:sz w:val="20"/>
          <w:szCs w:val="20"/>
          <w:lang w:val="en-GB"/>
        </w:rPr>
      </w:pPr>
      <w:r w:rsidRPr="00D52164">
        <w:rPr>
          <w:rFonts w:ascii="Calibri Light" w:hAnsi="Calibri Light"/>
          <w:sz w:val="20"/>
          <w:szCs w:val="20"/>
          <w:lang w:val="en-GB"/>
        </w:rPr>
        <w:t>Prepar</w:t>
      </w:r>
      <w:r w:rsidR="00715063" w:rsidRPr="00D52164">
        <w:rPr>
          <w:rFonts w:ascii="Calibri Light" w:hAnsi="Calibri Light"/>
          <w:sz w:val="20"/>
          <w:szCs w:val="20"/>
          <w:lang w:val="en-GB"/>
        </w:rPr>
        <w:t>ação de proposta competente</w:t>
      </w:r>
    </w:p>
    <w:p w14:paraId="51733B22" w14:textId="77777777" w:rsidR="00715063" w:rsidRPr="00D52164" w:rsidRDefault="00715063" w:rsidP="002B2C66">
      <w:pPr>
        <w:pStyle w:val="Akapitzlist"/>
        <w:numPr>
          <w:ilvl w:val="0"/>
          <w:numId w:val="3"/>
        </w:numPr>
        <w:spacing w:after="240"/>
        <w:ind w:left="567" w:hanging="283"/>
        <w:jc w:val="both"/>
        <w:rPr>
          <w:rFonts w:ascii="Calibri Light" w:hAnsi="Calibri Light"/>
          <w:sz w:val="20"/>
          <w:szCs w:val="20"/>
          <w:lang w:val="pt-PT"/>
        </w:rPr>
      </w:pPr>
      <w:r w:rsidRPr="00D52164">
        <w:rPr>
          <w:rFonts w:ascii="Calibri Light" w:hAnsi="Calibri Light"/>
          <w:sz w:val="20"/>
          <w:szCs w:val="20"/>
          <w:lang w:val="pt-PT"/>
        </w:rPr>
        <w:t>Conhecer os principais distribuidores de equipamento na região</w:t>
      </w:r>
    </w:p>
    <w:p w14:paraId="4CB057F9" w14:textId="77777777" w:rsidR="002B2C66" w:rsidRPr="00D52164" w:rsidRDefault="00715063" w:rsidP="00BC019F">
      <w:pPr>
        <w:pStyle w:val="Akapitzlist"/>
        <w:numPr>
          <w:ilvl w:val="0"/>
          <w:numId w:val="3"/>
        </w:numPr>
        <w:spacing w:after="240"/>
        <w:ind w:left="567" w:hanging="283"/>
        <w:jc w:val="both"/>
        <w:rPr>
          <w:rFonts w:ascii="Calibri Light" w:hAnsi="Calibri Light"/>
          <w:sz w:val="20"/>
          <w:szCs w:val="20"/>
          <w:lang w:val="pt-PT"/>
        </w:rPr>
      </w:pPr>
      <w:r w:rsidRPr="00D52164">
        <w:rPr>
          <w:rFonts w:ascii="Calibri Light" w:hAnsi="Calibri Light"/>
          <w:sz w:val="20"/>
          <w:szCs w:val="20"/>
          <w:lang w:val="pt-PT"/>
        </w:rPr>
        <w:t>Avaliar o preço unitário de todos os componentes que deverão integrar o sistema</w:t>
      </w:r>
    </w:p>
    <w:p w14:paraId="242BD662" w14:textId="77777777" w:rsidR="002B2C66" w:rsidRPr="00D52164" w:rsidRDefault="002B2C66" w:rsidP="002B2C66">
      <w:pPr>
        <w:pStyle w:val="Akapitzlist"/>
        <w:spacing w:after="240"/>
        <w:ind w:left="142"/>
        <w:jc w:val="both"/>
        <w:rPr>
          <w:rFonts w:ascii="Calibri Light" w:hAnsi="Calibri Light"/>
          <w:sz w:val="20"/>
          <w:szCs w:val="20"/>
          <w:lang w:val="pt-PT"/>
        </w:rPr>
      </w:pPr>
    </w:p>
    <w:p w14:paraId="40CC28CC" w14:textId="77777777" w:rsidR="00CF1C6A" w:rsidRPr="00D52164" w:rsidRDefault="00CF1C6A" w:rsidP="00CF1C6A">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SLIDE 5</w:t>
      </w:r>
    </w:p>
    <w:p w14:paraId="7345E09D" w14:textId="77777777" w:rsidR="00E06A31" w:rsidRPr="00D52164" w:rsidRDefault="00E06A31" w:rsidP="00E06A31">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Antes de aceder o conteúdo deste material de formação, o candidato deve desenvolver capacidades nas seguintes áreas específicas:</w:t>
      </w:r>
    </w:p>
    <w:p w14:paraId="5AC6E450" w14:textId="77777777" w:rsidR="00E82D17" w:rsidRPr="00D52164" w:rsidRDefault="00E06A31" w:rsidP="00E82D17">
      <w:pPr>
        <w:pStyle w:val="Akapitzlist"/>
        <w:numPr>
          <w:ilvl w:val="0"/>
          <w:numId w:val="1"/>
        </w:numPr>
        <w:spacing w:after="240"/>
        <w:ind w:left="142" w:hanging="142"/>
        <w:jc w:val="both"/>
        <w:rPr>
          <w:rFonts w:ascii="Calibri Light" w:hAnsi="Calibri Light"/>
          <w:sz w:val="20"/>
          <w:szCs w:val="20"/>
          <w:lang w:val="pt-PT"/>
        </w:rPr>
      </w:pPr>
      <w:r w:rsidRPr="00D52164">
        <w:rPr>
          <w:rFonts w:ascii="Calibri Light" w:hAnsi="Calibri Light"/>
          <w:sz w:val="20"/>
          <w:szCs w:val="20"/>
          <w:lang w:val="pt-PT"/>
        </w:rPr>
        <w:t>Leitura e interpretação de características específicas do coletor</w:t>
      </w:r>
    </w:p>
    <w:p w14:paraId="1B31C5E1" w14:textId="77777777" w:rsidR="002B2C66" w:rsidRPr="00D52164" w:rsidRDefault="00E06A31" w:rsidP="00F22C8A">
      <w:pPr>
        <w:pStyle w:val="Akapitzlist"/>
        <w:spacing w:after="240"/>
        <w:ind w:left="142"/>
        <w:jc w:val="both"/>
        <w:rPr>
          <w:rFonts w:ascii="Calibri Light" w:hAnsi="Calibri Light"/>
          <w:sz w:val="20"/>
          <w:szCs w:val="20"/>
          <w:lang w:val="pt-PT"/>
        </w:rPr>
      </w:pPr>
      <w:r w:rsidRPr="00D52164">
        <w:rPr>
          <w:rFonts w:ascii="Calibri Light" w:hAnsi="Calibri Light"/>
          <w:sz w:val="20"/>
          <w:szCs w:val="20"/>
          <w:lang w:val="pt-PT"/>
        </w:rPr>
        <w:t>Dimensões do coletor</w:t>
      </w:r>
    </w:p>
    <w:p w14:paraId="5F810308" w14:textId="77777777" w:rsidR="00F22C8A" w:rsidRPr="00D52164" w:rsidRDefault="00E06A31" w:rsidP="00F22C8A">
      <w:pPr>
        <w:pStyle w:val="Akapitzlist"/>
        <w:spacing w:after="240"/>
        <w:ind w:left="142"/>
        <w:jc w:val="both"/>
        <w:rPr>
          <w:rFonts w:ascii="Calibri Light" w:hAnsi="Calibri Light"/>
          <w:sz w:val="20"/>
          <w:szCs w:val="20"/>
          <w:lang w:val="pt-PT"/>
        </w:rPr>
      </w:pPr>
      <w:r w:rsidRPr="00D52164">
        <w:rPr>
          <w:rFonts w:ascii="Calibri Light" w:hAnsi="Calibri Light"/>
          <w:sz w:val="20"/>
          <w:szCs w:val="20"/>
          <w:lang w:val="pt-PT"/>
        </w:rPr>
        <w:t>Comportamento do coletor durante a estagnação</w:t>
      </w:r>
    </w:p>
    <w:p w14:paraId="735E2FE1" w14:textId="77777777" w:rsidR="00F22C8A" w:rsidRPr="00D52164" w:rsidRDefault="00E06A31" w:rsidP="00F22C8A">
      <w:pPr>
        <w:pStyle w:val="Akapitzlist"/>
        <w:spacing w:after="240"/>
        <w:ind w:left="142"/>
        <w:jc w:val="both"/>
        <w:rPr>
          <w:rFonts w:ascii="Calibri Light" w:hAnsi="Calibri Light"/>
          <w:sz w:val="20"/>
          <w:szCs w:val="20"/>
          <w:lang w:val="en-GB"/>
        </w:rPr>
      </w:pPr>
      <w:r w:rsidRPr="00D52164">
        <w:rPr>
          <w:rFonts w:ascii="Calibri Light" w:hAnsi="Calibri Light"/>
          <w:sz w:val="20"/>
          <w:szCs w:val="20"/>
          <w:lang w:val="en-GB"/>
        </w:rPr>
        <w:t>Pressão máxima do coletor</w:t>
      </w:r>
    </w:p>
    <w:p w14:paraId="7F5FD31B" w14:textId="77777777" w:rsidR="00F22C8A" w:rsidRPr="00D52164" w:rsidRDefault="00F22C8A" w:rsidP="00F22C8A">
      <w:pPr>
        <w:pStyle w:val="Akapitzlist"/>
        <w:spacing w:after="240"/>
        <w:ind w:left="142"/>
        <w:jc w:val="both"/>
        <w:rPr>
          <w:rFonts w:ascii="Calibri Light" w:hAnsi="Calibri Light"/>
          <w:sz w:val="20"/>
          <w:szCs w:val="20"/>
          <w:lang w:val="en-GB"/>
        </w:rPr>
      </w:pPr>
    </w:p>
    <w:p w14:paraId="1A32A321" w14:textId="77777777" w:rsidR="00E82D17" w:rsidRPr="00D52164" w:rsidRDefault="00E06A31" w:rsidP="00E82D17">
      <w:pPr>
        <w:pStyle w:val="Akapitzlist"/>
        <w:numPr>
          <w:ilvl w:val="0"/>
          <w:numId w:val="1"/>
        </w:numPr>
        <w:spacing w:after="240"/>
        <w:ind w:left="142" w:hanging="142"/>
        <w:jc w:val="both"/>
        <w:rPr>
          <w:rFonts w:ascii="Calibri Light" w:hAnsi="Calibri Light"/>
          <w:sz w:val="20"/>
          <w:szCs w:val="20"/>
          <w:lang w:val="en-GB"/>
        </w:rPr>
      </w:pPr>
      <w:r w:rsidRPr="00D52164">
        <w:rPr>
          <w:rFonts w:ascii="Calibri Light" w:hAnsi="Calibri Light"/>
          <w:sz w:val="20"/>
          <w:szCs w:val="20"/>
          <w:lang w:val="en-GB"/>
        </w:rPr>
        <w:t>Sombreamento do coletor</w:t>
      </w:r>
    </w:p>
    <w:p w14:paraId="23A8E741" w14:textId="77777777" w:rsidR="00E82D17" w:rsidRPr="00D52164" w:rsidRDefault="00E06A31" w:rsidP="00E82D17">
      <w:pPr>
        <w:pStyle w:val="Akapitzlist"/>
        <w:numPr>
          <w:ilvl w:val="0"/>
          <w:numId w:val="1"/>
        </w:numPr>
        <w:spacing w:after="240"/>
        <w:ind w:left="142" w:hanging="142"/>
        <w:jc w:val="both"/>
        <w:rPr>
          <w:rFonts w:ascii="Calibri Light" w:hAnsi="Calibri Light"/>
          <w:sz w:val="20"/>
          <w:szCs w:val="20"/>
          <w:lang w:val="pt-PT"/>
        </w:rPr>
      </w:pPr>
      <w:r w:rsidRPr="00D52164">
        <w:rPr>
          <w:rFonts w:ascii="Calibri Light" w:hAnsi="Calibri Light"/>
          <w:sz w:val="20"/>
          <w:szCs w:val="20"/>
          <w:lang w:val="pt-PT"/>
        </w:rPr>
        <w:t>Técnicas e metodologias de junção da tubagem</w:t>
      </w:r>
    </w:p>
    <w:p w14:paraId="21BC8048" w14:textId="77777777" w:rsidR="00E82D17" w:rsidRPr="00D52164" w:rsidRDefault="00E06A31" w:rsidP="00E82D17">
      <w:pPr>
        <w:pStyle w:val="Akapitzlist"/>
        <w:numPr>
          <w:ilvl w:val="0"/>
          <w:numId w:val="1"/>
        </w:numPr>
        <w:spacing w:after="240"/>
        <w:ind w:left="142" w:hanging="142"/>
        <w:jc w:val="both"/>
        <w:rPr>
          <w:rFonts w:ascii="Calibri Light" w:hAnsi="Calibri Light"/>
          <w:sz w:val="20"/>
          <w:szCs w:val="20"/>
          <w:lang w:val="en-GB"/>
        </w:rPr>
      </w:pPr>
      <w:r w:rsidRPr="00D52164">
        <w:rPr>
          <w:rFonts w:ascii="Calibri Light" w:hAnsi="Calibri Light"/>
          <w:sz w:val="20"/>
          <w:szCs w:val="20"/>
          <w:lang w:val="en-GB"/>
        </w:rPr>
        <w:t>Isolamento da tubagem</w:t>
      </w:r>
    </w:p>
    <w:p w14:paraId="57921190" w14:textId="77777777" w:rsidR="00E82D17" w:rsidRPr="00D52164" w:rsidRDefault="00E06A31" w:rsidP="00E82D17">
      <w:pPr>
        <w:pStyle w:val="Akapitzlist"/>
        <w:numPr>
          <w:ilvl w:val="0"/>
          <w:numId w:val="1"/>
        </w:numPr>
        <w:spacing w:after="240"/>
        <w:ind w:left="142" w:hanging="142"/>
        <w:jc w:val="both"/>
        <w:rPr>
          <w:rFonts w:ascii="Calibri Light" w:hAnsi="Calibri Light"/>
          <w:sz w:val="20"/>
          <w:szCs w:val="20"/>
          <w:lang w:val="pt-PT"/>
        </w:rPr>
      </w:pPr>
      <w:r w:rsidRPr="00D52164">
        <w:rPr>
          <w:rFonts w:ascii="Calibri Light" w:hAnsi="Calibri Light"/>
          <w:sz w:val="20"/>
          <w:szCs w:val="20"/>
          <w:lang w:val="pt-PT"/>
        </w:rPr>
        <w:t>Seleção da bomba de circulação para o circuito primário</w:t>
      </w:r>
    </w:p>
    <w:p w14:paraId="19B89F20" w14:textId="77777777" w:rsidR="00E82D17" w:rsidRPr="00D52164" w:rsidRDefault="00E06A31" w:rsidP="00E82D17">
      <w:pPr>
        <w:pStyle w:val="Akapitzlist"/>
        <w:numPr>
          <w:ilvl w:val="0"/>
          <w:numId w:val="1"/>
        </w:numPr>
        <w:spacing w:after="240"/>
        <w:ind w:left="142" w:hanging="142"/>
        <w:jc w:val="both"/>
        <w:rPr>
          <w:rFonts w:ascii="Calibri Light" w:hAnsi="Calibri Light"/>
          <w:sz w:val="20"/>
          <w:szCs w:val="20"/>
          <w:lang w:val="pt-PT"/>
        </w:rPr>
      </w:pPr>
      <w:r w:rsidRPr="00D52164">
        <w:rPr>
          <w:rFonts w:ascii="Calibri Light" w:hAnsi="Calibri Light"/>
          <w:sz w:val="20"/>
          <w:szCs w:val="20"/>
          <w:lang w:val="pt-PT"/>
        </w:rPr>
        <w:t>Instalação de depósito de acumulação de água quente</w:t>
      </w:r>
    </w:p>
    <w:p w14:paraId="5ABD51FC" w14:textId="77777777" w:rsidR="00E82D17" w:rsidRPr="00D52164" w:rsidRDefault="00E06A31" w:rsidP="00E82D17">
      <w:pPr>
        <w:pStyle w:val="Akapitzlist"/>
        <w:numPr>
          <w:ilvl w:val="0"/>
          <w:numId w:val="1"/>
        </w:numPr>
        <w:spacing w:after="240"/>
        <w:ind w:left="142" w:hanging="142"/>
        <w:jc w:val="both"/>
        <w:rPr>
          <w:rFonts w:ascii="Calibri Light" w:hAnsi="Calibri Light"/>
          <w:sz w:val="20"/>
          <w:szCs w:val="20"/>
          <w:lang w:val="pt-PT"/>
        </w:rPr>
      </w:pPr>
      <w:r w:rsidRPr="00D52164">
        <w:rPr>
          <w:rFonts w:ascii="Calibri Light" w:hAnsi="Calibri Light"/>
          <w:sz w:val="20"/>
          <w:szCs w:val="20"/>
          <w:lang w:val="pt-PT"/>
        </w:rPr>
        <w:t>Manuseamento do Sistema de commando e de con</w:t>
      </w:r>
      <w:r w:rsidR="00E82D17" w:rsidRPr="00D52164">
        <w:rPr>
          <w:rFonts w:ascii="Calibri Light" w:hAnsi="Calibri Light"/>
          <w:sz w:val="20"/>
          <w:szCs w:val="20"/>
          <w:lang w:val="pt-PT"/>
        </w:rPr>
        <w:t>trol</w:t>
      </w:r>
      <w:r w:rsidRPr="00D52164">
        <w:rPr>
          <w:rFonts w:ascii="Calibri Light" w:hAnsi="Calibri Light"/>
          <w:sz w:val="20"/>
          <w:szCs w:val="20"/>
          <w:lang w:val="pt-PT"/>
        </w:rPr>
        <w:t>o</w:t>
      </w:r>
    </w:p>
    <w:p w14:paraId="2BFF15B4" w14:textId="77777777" w:rsidR="00023640" w:rsidRPr="00D52164" w:rsidRDefault="00023640" w:rsidP="00023640">
      <w:pPr>
        <w:spacing w:after="240"/>
        <w:jc w:val="both"/>
        <w:rPr>
          <w:rFonts w:ascii="Calibri Light" w:hAnsi="Calibri Light"/>
          <w:sz w:val="20"/>
          <w:szCs w:val="20"/>
          <w:lang w:val="pt-PT"/>
        </w:rPr>
      </w:pPr>
    </w:p>
    <w:p w14:paraId="73F0561B" w14:textId="77777777" w:rsidR="008A13E9" w:rsidRPr="00D52164" w:rsidRDefault="008A13E9">
      <w:pPr>
        <w:rPr>
          <w:rFonts w:ascii="Calibri Light" w:eastAsiaTheme="minorHAnsi" w:hAnsi="Calibri Light"/>
          <w:b/>
          <w:sz w:val="28"/>
          <w:szCs w:val="28"/>
          <w:lang w:val="pt-PT" w:eastAsia="en-US"/>
        </w:rPr>
      </w:pPr>
      <w:r w:rsidRPr="00D52164">
        <w:rPr>
          <w:rFonts w:ascii="Calibri Light" w:hAnsi="Calibri Light"/>
          <w:b/>
          <w:sz w:val="28"/>
          <w:szCs w:val="28"/>
          <w:lang w:val="pt-PT"/>
        </w:rPr>
        <w:br w:type="page"/>
      </w:r>
    </w:p>
    <w:p w14:paraId="66244118" w14:textId="77777777" w:rsidR="00E82D17" w:rsidRPr="00D52164" w:rsidRDefault="00E82D17" w:rsidP="00E82D17">
      <w:pPr>
        <w:pStyle w:val="Akapitzlist"/>
        <w:spacing w:after="240"/>
        <w:ind w:left="0"/>
        <w:jc w:val="both"/>
        <w:rPr>
          <w:rFonts w:ascii="Calibri Light" w:hAnsi="Calibri Light"/>
          <w:b/>
          <w:sz w:val="32"/>
          <w:szCs w:val="32"/>
          <w:lang w:val="pt-PT"/>
        </w:rPr>
      </w:pPr>
      <w:r w:rsidRPr="00D52164">
        <w:rPr>
          <w:rFonts w:ascii="Calibri Light" w:hAnsi="Calibri Light"/>
          <w:b/>
          <w:sz w:val="32"/>
          <w:szCs w:val="32"/>
          <w:lang w:val="pt-PT"/>
        </w:rPr>
        <w:lastRenderedPageBreak/>
        <w:t>LO1: Instal</w:t>
      </w:r>
      <w:r w:rsidR="00022108" w:rsidRPr="00D52164">
        <w:rPr>
          <w:rFonts w:ascii="Calibri Light" w:hAnsi="Calibri Light"/>
          <w:b/>
          <w:sz w:val="32"/>
          <w:szCs w:val="32"/>
          <w:lang w:val="pt-PT"/>
        </w:rPr>
        <w:t>ação do Coletor Solar Térmico</w:t>
      </w:r>
    </w:p>
    <w:p w14:paraId="17E21627" w14:textId="77777777" w:rsidR="0010191C" w:rsidRPr="00D52164" w:rsidRDefault="0010191C" w:rsidP="0010191C">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SLIDE 1</w:t>
      </w:r>
    </w:p>
    <w:p w14:paraId="5778A73D" w14:textId="77777777" w:rsidR="00022108" w:rsidRPr="00D52164" w:rsidRDefault="00022108" w:rsidP="00022108">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Este resultado de aprendizagem considera coletores solares montados em coberturas planas. As informações disponibilizadas não substituem os requisitos de instalação e as recomendações do fabricante. Cuidados adicionais devem ser tomados para evitar danos na impermeabilização da cobertura.</w:t>
      </w:r>
    </w:p>
    <w:p w14:paraId="4AB4BD87" w14:textId="77777777" w:rsidR="00022108" w:rsidRPr="00D52164" w:rsidRDefault="00022108" w:rsidP="00D17D11">
      <w:pPr>
        <w:pStyle w:val="Akapitzlist"/>
        <w:spacing w:after="240"/>
        <w:ind w:left="0"/>
        <w:jc w:val="both"/>
        <w:rPr>
          <w:rFonts w:ascii="Calibri Light" w:hAnsi="Calibri Light"/>
          <w:sz w:val="20"/>
          <w:szCs w:val="20"/>
          <w:lang w:val="pt-PT"/>
        </w:rPr>
      </w:pPr>
    </w:p>
    <w:p w14:paraId="12D7D33D" w14:textId="77777777" w:rsidR="00D17D11" w:rsidRPr="00D52164" w:rsidRDefault="00D17D11" w:rsidP="00D17D11">
      <w:pPr>
        <w:pStyle w:val="Akapitzlist"/>
        <w:spacing w:after="240"/>
        <w:ind w:left="0"/>
        <w:jc w:val="both"/>
        <w:rPr>
          <w:rFonts w:ascii="Calibri Light" w:hAnsi="Calibri Light"/>
          <w:sz w:val="20"/>
          <w:szCs w:val="20"/>
          <w:lang w:val="pt-PT"/>
        </w:rPr>
      </w:pPr>
    </w:p>
    <w:p w14:paraId="7CCF93EA" w14:textId="77777777" w:rsidR="005E5380" w:rsidRPr="00D52164" w:rsidRDefault="00022108" w:rsidP="00027925">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Preocupações de segurança</w:t>
      </w:r>
    </w:p>
    <w:p w14:paraId="426A6029" w14:textId="77777777" w:rsidR="00022108" w:rsidRPr="00D52164" w:rsidRDefault="004035DB"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Ler todos os regulamentos de segurança, incluindo os regulamentos sobre o trabalho em altura. Uma vez que todos os trabalhos no telhado apresentam riscos associados, antes de realizar qualquer tipo de trabalho, verifique se está familiarizado com as normas de segurança do país e realize avaliações de risco. Uma barreira de segurança deve ser montada e fixada para garantir a proteção.</w:t>
      </w:r>
    </w:p>
    <w:p w14:paraId="05F7CAF5" w14:textId="77777777" w:rsidR="005E5380" w:rsidRPr="00D52164" w:rsidRDefault="005E5380" w:rsidP="00E82D17">
      <w:pPr>
        <w:pStyle w:val="Akapitzlist"/>
        <w:spacing w:after="240"/>
        <w:ind w:left="0"/>
        <w:jc w:val="both"/>
        <w:rPr>
          <w:rFonts w:ascii="Calibri Light" w:hAnsi="Calibri Light"/>
          <w:sz w:val="20"/>
          <w:szCs w:val="20"/>
          <w:lang w:val="pt-PT"/>
        </w:rPr>
      </w:pPr>
    </w:p>
    <w:p w14:paraId="0E31C61D" w14:textId="77777777" w:rsidR="005E5380" w:rsidRPr="00D52164" w:rsidRDefault="005E5380" w:rsidP="00027925">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Main tools</w:t>
      </w:r>
    </w:p>
    <w:p w14:paraId="268A075A" w14:textId="77777777" w:rsidR="005E5380" w:rsidRPr="00D52164" w:rsidRDefault="000D1AB9" w:rsidP="00FF78A0">
      <w:pPr>
        <w:pStyle w:val="Akapitzlist"/>
        <w:numPr>
          <w:ilvl w:val="0"/>
          <w:numId w:val="4"/>
        </w:numPr>
        <w:spacing w:after="240"/>
        <w:ind w:left="284" w:hanging="284"/>
        <w:jc w:val="both"/>
        <w:rPr>
          <w:rFonts w:ascii="Calibri Light" w:hAnsi="Calibri Light"/>
          <w:sz w:val="20"/>
          <w:szCs w:val="20"/>
          <w:lang w:val="en-GB"/>
        </w:rPr>
      </w:pPr>
      <w:r w:rsidRPr="00D52164">
        <w:rPr>
          <w:rFonts w:ascii="Calibri Light" w:hAnsi="Calibri Light"/>
          <w:sz w:val="20"/>
          <w:szCs w:val="20"/>
          <w:lang w:val="en-GB"/>
        </w:rPr>
        <w:t>Escadas</w:t>
      </w:r>
    </w:p>
    <w:p w14:paraId="1848BFBF" w14:textId="77777777" w:rsidR="00787A1F" w:rsidRPr="00D52164" w:rsidRDefault="000D1AB9" w:rsidP="00FF78A0">
      <w:pPr>
        <w:pStyle w:val="Akapitzlist"/>
        <w:numPr>
          <w:ilvl w:val="0"/>
          <w:numId w:val="4"/>
        </w:numPr>
        <w:spacing w:after="240"/>
        <w:ind w:left="284" w:hanging="284"/>
        <w:jc w:val="both"/>
        <w:rPr>
          <w:rFonts w:ascii="Calibri Light" w:hAnsi="Calibri Light"/>
          <w:sz w:val="20"/>
          <w:szCs w:val="20"/>
          <w:lang w:val="en-GB"/>
        </w:rPr>
      </w:pPr>
      <w:r w:rsidRPr="00D52164">
        <w:rPr>
          <w:rFonts w:ascii="Calibri Light" w:hAnsi="Calibri Light"/>
          <w:sz w:val="20"/>
          <w:szCs w:val="20"/>
          <w:lang w:val="en-GB"/>
        </w:rPr>
        <w:t>Conjunto de chaves diversas</w:t>
      </w:r>
    </w:p>
    <w:p w14:paraId="39F0B0C5" w14:textId="77777777" w:rsidR="00787A1F" w:rsidRPr="00D52164" w:rsidRDefault="000D1AB9" w:rsidP="00FF78A0">
      <w:pPr>
        <w:pStyle w:val="Akapitzlist"/>
        <w:numPr>
          <w:ilvl w:val="0"/>
          <w:numId w:val="4"/>
        </w:numPr>
        <w:spacing w:after="240"/>
        <w:ind w:left="284" w:hanging="284"/>
        <w:jc w:val="both"/>
        <w:rPr>
          <w:rFonts w:ascii="Calibri Light" w:hAnsi="Calibri Light"/>
          <w:sz w:val="20"/>
          <w:szCs w:val="20"/>
          <w:lang w:val="en-GB"/>
        </w:rPr>
      </w:pPr>
      <w:r w:rsidRPr="00D52164">
        <w:rPr>
          <w:rFonts w:ascii="Calibri Light" w:hAnsi="Calibri Light"/>
          <w:sz w:val="20"/>
          <w:szCs w:val="20"/>
          <w:lang w:val="en-GB"/>
        </w:rPr>
        <w:t>Berbequim</w:t>
      </w:r>
    </w:p>
    <w:p w14:paraId="61BA39C0" w14:textId="77777777" w:rsidR="00787A1F" w:rsidRPr="00D52164" w:rsidRDefault="000D1AB9" w:rsidP="00787A1F">
      <w:pPr>
        <w:pStyle w:val="Akapitzlist"/>
        <w:numPr>
          <w:ilvl w:val="0"/>
          <w:numId w:val="4"/>
        </w:numPr>
        <w:spacing w:after="240"/>
        <w:ind w:left="284" w:hanging="284"/>
        <w:jc w:val="both"/>
        <w:rPr>
          <w:rFonts w:ascii="Calibri Light" w:hAnsi="Calibri Light"/>
          <w:sz w:val="20"/>
          <w:szCs w:val="20"/>
          <w:lang w:val="en-GB"/>
        </w:rPr>
      </w:pPr>
      <w:r w:rsidRPr="00D52164">
        <w:rPr>
          <w:rFonts w:ascii="Calibri Light" w:hAnsi="Calibri Light"/>
          <w:sz w:val="20"/>
          <w:szCs w:val="20"/>
          <w:lang w:val="en-GB"/>
        </w:rPr>
        <w:t>Corta tubos</w:t>
      </w:r>
    </w:p>
    <w:p w14:paraId="40465FD4" w14:textId="77777777" w:rsidR="00787A1F" w:rsidRPr="00D52164" w:rsidRDefault="000D1AB9" w:rsidP="00787A1F">
      <w:pPr>
        <w:pStyle w:val="Akapitzlist"/>
        <w:numPr>
          <w:ilvl w:val="0"/>
          <w:numId w:val="4"/>
        </w:numPr>
        <w:spacing w:after="240"/>
        <w:ind w:left="284" w:hanging="284"/>
        <w:jc w:val="both"/>
        <w:rPr>
          <w:rFonts w:ascii="Calibri Light" w:hAnsi="Calibri Light"/>
          <w:sz w:val="20"/>
          <w:szCs w:val="20"/>
          <w:lang w:val="en-GB"/>
        </w:rPr>
      </w:pPr>
      <w:r w:rsidRPr="00D52164">
        <w:rPr>
          <w:rFonts w:ascii="Calibri Light" w:hAnsi="Calibri Light"/>
          <w:sz w:val="20"/>
          <w:szCs w:val="20"/>
          <w:lang w:val="en-GB"/>
        </w:rPr>
        <w:t>Escareado</w:t>
      </w:r>
      <w:r w:rsidR="00787A1F" w:rsidRPr="00D52164">
        <w:rPr>
          <w:rFonts w:ascii="Calibri Light" w:hAnsi="Calibri Light"/>
          <w:sz w:val="20"/>
          <w:szCs w:val="20"/>
          <w:lang w:val="en-GB"/>
        </w:rPr>
        <w:t>r</w:t>
      </w:r>
    </w:p>
    <w:p w14:paraId="66D72320" w14:textId="77777777" w:rsidR="00787A1F" w:rsidRPr="00D52164" w:rsidRDefault="00787A1F" w:rsidP="008A13E9">
      <w:pPr>
        <w:pStyle w:val="Akapitzlist"/>
        <w:spacing w:after="240"/>
        <w:ind w:left="0"/>
        <w:jc w:val="both"/>
        <w:rPr>
          <w:rFonts w:ascii="Calibri Light" w:hAnsi="Calibri Light"/>
          <w:sz w:val="20"/>
          <w:szCs w:val="20"/>
          <w:lang w:val="en-GB"/>
        </w:rPr>
      </w:pPr>
    </w:p>
    <w:p w14:paraId="666B7E08" w14:textId="77777777" w:rsidR="0010191C" w:rsidRPr="00D52164" w:rsidRDefault="0010191C" w:rsidP="0010191C">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 xml:space="preserve">SLIDE </w:t>
      </w:r>
      <w:r w:rsidR="00CF1C6A" w:rsidRPr="00D52164">
        <w:rPr>
          <w:rFonts w:ascii="Calibri Light" w:hAnsi="Calibri Light"/>
          <w:b/>
          <w:sz w:val="20"/>
          <w:szCs w:val="20"/>
          <w:lang w:val="en-GB"/>
        </w:rPr>
        <w:t>2</w:t>
      </w:r>
    </w:p>
    <w:p w14:paraId="44CED8F7" w14:textId="77777777" w:rsidR="00F22C8A" w:rsidRPr="00D52164" w:rsidRDefault="000D1AB9" w:rsidP="00027925">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Inclinação e orientação de coletores</w:t>
      </w:r>
    </w:p>
    <w:p w14:paraId="4E665053" w14:textId="77777777" w:rsidR="0089549D" w:rsidRPr="00D52164" w:rsidRDefault="000D1AB9" w:rsidP="0089549D">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Como define o ângulo de inclinação dos coletores</w:t>
      </w:r>
      <w:r w:rsidR="0089549D" w:rsidRPr="00D52164">
        <w:rPr>
          <w:rFonts w:ascii="Calibri Light" w:hAnsi="Calibri Light"/>
          <w:sz w:val="20"/>
          <w:szCs w:val="20"/>
          <w:lang w:val="pt-PT"/>
        </w:rPr>
        <w:t>?</w:t>
      </w:r>
    </w:p>
    <w:p w14:paraId="46245CC3"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Se não existir projeto ou documento com essa definição, o ângulo de inclinação em relação a horizontal deve ser definido de acordo com a latitude da sua localização</w:t>
      </w:r>
    </w:p>
    <w:p w14:paraId="7C079228" w14:textId="77777777" w:rsidR="000D1AB9" w:rsidRPr="00D52164" w:rsidRDefault="000D1AB9" w:rsidP="0089549D">
      <w:pPr>
        <w:pStyle w:val="Akapitzlist"/>
        <w:spacing w:after="240"/>
        <w:ind w:left="0"/>
        <w:jc w:val="both"/>
        <w:rPr>
          <w:rFonts w:ascii="Calibri Light" w:hAnsi="Calibri Light"/>
          <w:sz w:val="20"/>
          <w:szCs w:val="20"/>
          <w:lang w:val="pt-PT"/>
        </w:rPr>
      </w:pPr>
    </w:p>
    <w:p w14:paraId="497F0942" w14:textId="77777777" w:rsidR="0089549D" w:rsidRPr="00D52164" w:rsidRDefault="000D1AB9" w:rsidP="0089549D">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Qual a orientação para os coletores solares</w:t>
      </w:r>
      <w:r w:rsidR="0089549D" w:rsidRPr="00D52164">
        <w:rPr>
          <w:rFonts w:ascii="Calibri Light" w:hAnsi="Calibri Light"/>
          <w:sz w:val="20"/>
          <w:szCs w:val="20"/>
          <w:lang w:val="pt-PT"/>
        </w:rPr>
        <w:t>?</w:t>
      </w:r>
    </w:p>
    <w:p w14:paraId="29930537" w14:textId="77777777" w:rsidR="0089549D"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Para países do hemisfério Norte, os coletores devem ser orientados à Sul geográfico. As antenas parabólicas colocadas junto ao local da instalação podem servir de indicação.</w:t>
      </w:r>
    </w:p>
    <w:p w14:paraId="083BD977" w14:textId="77777777" w:rsidR="00F22C8A" w:rsidRPr="00D52164" w:rsidRDefault="00F22C8A" w:rsidP="00F22C8A">
      <w:pPr>
        <w:pStyle w:val="Akapitzlist"/>
        <w:spacing w:after="240"/>
        <w:ind w:left="0"/>
        <w:jc w:val="both"/>
        <w:rPr>
          <w:rFonts w:ascii="Calibri Light" w:hAnsi="Calibri Light"/>
          <w:sz w:val="20"/>
          <w:szCs w:val="20"/>
        </w:rPr>
      </w:pPr>
    </w:p>
    <w:p w14:paraId="7B124C78" w14:textId="77777777" w:rsidR="0010191C" w:rsidRPr="00D52164" w:rsidRDefault="0010191C" w:rsidP="0010191C">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 xml:space="preserve">SLIDE </w:t>
      </w:r>
      <w:r w:rsidR="00CF1C6A" w:rsidRPr="00D52164">
        <w:rPr>
          <w:rFonts w:ascii="Calibri Light" w:hAnsi="Calibri Light"/>
          <w:b/>
          <w:sz w:val="20"/>
          <w:szCs w:val="20"/>
          <w:lang w:val="pt-PT"/>
        </w:rPr>
        <w:t>3</w:t>
      </w:r>
    </w:p>
    <w:p w14:paraId="080C982D" w14:textId="77777777" w:rsidR="004724D7" w:rsidRPr="00D52164" w:rsidRDefault="000D1AB9" w:rsidP="00027925">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Fases d</w:t>
      </w:r>
      <w:r w:rsidR="00076D2B" w:rsidRPr="00D52164">
        <w:rPr>
          <w:rFonts w:ascii="Calibri Light" w:hAnsi="Calibri Light"/>
          <w:b/>
          <w:sz w:val="20"/>
          <w:szCs w:val="20"/>
          <w:lang w:val="pt-PT"/>
        </w:rPr>
        <w:t>e trabalho</w:t>
      </w:r>
    </w:p>
    <w:p w14:paraId="66369E22"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 Defina o caminho de transporte para os coletores do solo </w:t>
      </w:r>
      <w:r w:rsidR="00EF2568" w:rsidRPr="00D52164">
        <w:rPr>
          <w:rFonts w:ascii="Calibri Light" w:hAnsi="Calibri Light"/>
          <w:sz w:val="20"/>
          <w:szCs w:val="20"/>
          <w:lang w:val="pt-PT"/>
        </w:rPr>
        <w:t>à cobertura</w:t>
      </w:r>
    </w:p>
    <w:p w14:paraId="585D697F"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Meça e marque todos os detalhes do campo coletor n</w:t>
      </w:r>
      <w:r w:rsidR="00EF2568" w:rsidRPr="00D52164">
        <w:rPr>
          <w:rFonts w:ascii="Calibri Light" w:hAnsi="Calibri Light"/>
          <w:sz w:val="20"/>
          <w:szCs w:val="20"/>
          <w:lang w:val="pt-PT"/>
        </w:rPr>
        <w:t>a</w:t>
      </w:r>
      <w:r w:rsidRPr="00D52164">
        <w:rPr>
          <w:rFonts w:ascii="Calibri Light" w:hAnsi="Calibri Light"/>
          <w:sz w:val="20"/>
          <w:szCs w:val="20"/>
          <w:lang w:val="pt-PT"/>
        </w:rPr>
        <w:t xml:space="preserve"> </w:t>
      </w:r>
      <w:r w:rsidR="00EF2568" w:rsidRPr="00D52164">
        <w:rPr>
          <w:rFonts w:ascii="Calibri Light" w:hAnsi="Calibri Light"/>
          <w:sz w:val="20"/>
          <w:szCs w:val="20"/>
          <w:lang w:val="pt-PT"/>
        </w:rPr>
        <w:t>cobertura</w:t>
      </w:r>
      <w:r w:rsidRPr="00D52164">
        <w:rPr>
          <w:rFonts w:ascii="Calibri Light" w:hAnsi="Calibri Light"/>
          <w:sz w:val="20"/>
          <w:szCs w:val="20"/>
          <w:lang w:val="pt-PT"/>
        </w:rPr>
        <w:t>, considerando a altura, largura e orientação</w:t>
      </w:r>
    </w:p>
    <w:p w14:paraId="12A5239A"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 </w:t>
      </w:r>
      <w:r w:rsidR="00EF2568" w:rsidRPr="00D52164">
        <w:rPr>
          <w:rFonts w:ascii="Calibri Light" w:hAnsi="Calibri Light"/>
          <w:sz w:val="20"/>
          <w:szCs w:val="20"/>
          <w:lang w:val="pt-PT"/>
        </w:rPr>
        <w:t>Referencie os</w:t>
      </w:r>
      <w:r w:rsidRPr="00D52164">
        <w:rPr>
          <w:rFonts w:ascii="Calibri Light" w:hAnsi="Calibri Light"/>
          <w:sz w:val="20"/>
          <w:szCs w:val="20"/>
          <w:lang w:val="pt-PT"/>
        </w:rPr>
        <w:t xml:space="preserve"> objetos </w:t>
      </w:r>
      <w:r w:rsidR="00EF2568" w:rsidRPr="00D52164">
        <w:rPr>
          <w:rFonts w:ascii="Calibri Light" w:hAnsi="Calibri Light"/>
          <w:sz w:val="20"/>
          <w:szCs w:val="20"/>
          <w:lang w:val="pt-PT"/>
        </w:rPr>
        <w:t>circundantes</w:t>
      </w:r>
      <w:r w:rsidRPr="00D52164">
        <w:rPr>
          <w:rFonts w:ascii="Calibri Light" w:hAnsi="Calibri Light"/>
          <w:sz w:val="20"/>
          <w:szCs w:val="20"/>
          <w:lang w:val="pt-PT"/>
        </w:rPr>
        <w:t xml:space="preserve"> que possam </w:t>
      </w:r>
      <w:r w:rsidR="00EF2568" w:rsidRPr="00D52164">
        <w:rPr>
          <w:rFonts w:ascii="Calibri Light" w:hAnsi="Calibri Light"/>
          <w:sz w:val="20"/>
          <w:szCs w:val="20"/>
          <w:lang w:val="pt-PT"/>
        </w:rPr>
        <w:t>provocar</w:t>
      </w:r>
      <w:r w:rsidRPr="00D52164">
        <w:rPr>
          <w:rFonts w:ascii="Calibri Light" w:hAnsi="Calibri Light"/>
          <w:sz w:val="20"/>
          <w:szCs w:val="20"/>
          <w:lang w:val="pt-PT"/>
        </w:rPr>
        <w:t xml:space="preserve"> sombreamento</w:t>
      </w:r>
    </w:p>
    <w:p w14:paraId="64538516"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Coloque os tapetes de proteção do edifício</w:t>
      </w:r>
    </w:p>
    <w:p w14:paraId="73259B65"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 Posicione e </w:t>
      </w:r>
      <w:r w:rsidR="00EF2568" w:rsidRPr="00D52164">
        <w:rPr>
          <w:rFonts w:ascii="Calibri Light" w:hAnsi="Calibri Light"/>
          <w:sz w:val="20"/>
          <w:szCs w:val="20"/>
          <w:lang w:val="pt-PT"/>
        </w:rPr>
        <w:t>aparafuse</w:t>
      </w:r>
      <w:r w:rsidRPr="00D52164">
        <w:rPr>
          <w:rFonts w:ascii="Calibri Light" w:hAnsi="Calibri Light"/>
          <w:sz w:val="20"/>
          <w:szCs w:val="20"/>
          <w:lang w:val="pt-PT"/>
        </w:rPr>
        <w:t xml:space="preserve"> </w:t>
      </w:r>
      <w:r w:rsidR="00EF2568" w:rsidRPr="00D52164">
        <w:rPr>
          <w:rFonts w:ascii="Calibri Light" w:hAnsi="Calibri Light"/>
          <w:sz w:val="20"/>
          <w:szCs w:val="20"/>
          <w:lang w:val="pt-PT"/>
        </w:rPr>
        <w:t xml:space="preserve">a </w:t>
      </w:r>
      <w:r w:rsidRPr="00D52164">
        <w:rPr>
          <w:rFonts w:ascii="Calibri Light" w:hAnsi="Calibri Light"/>
          <w:sz w:val="20"/>
          <w:szCs w:val="20"/>
          <w:lang w:val="pt-PT"/>
        </w:rPr>
        <w:t>estrutura de suporte</w:t>
      </w:r>
      <w:r w:rsidR="00EF2568" w:rsidRPr="00D52164">
        <w:rPr>
          <w:rFonts w:ascii="Calibri Light" w:hAnsi="Calibri Light"/>
          <w:sz w:val="20"/>
          <w:szCs w:val="20"/>
          <w:lang w:val="pt-PT"/>
        </w:rPr>
        <w:t xml:space="preserve"> à</w:t>
      </w:r>
      <w:r w:rsidRPr="00D52164">
        <w:rPr>
          <w:rFonts w:ascii="Calibri Light" w:hAnsi="Calibri Light"/>
          <w:sz w:val="20"/>
          <w:szCs w:val="20"/>
          <w:lang w:val="pt-PT"/>
        </w:rPr>
        <w:t xml:space="preserve"> </w:t>
      </w:r>
      <w:r w:rsidR="00EF2568" w:rsidRPr="00D52164">
        <w:rPr>
          <w:rFonts w:ascii="Calibri Light" w:hAnsi="Calibri Light"/>
          <w:sz w:val="20"/>
          <w:szCs w:val="20"/>
          <w:lang w:val="pt-PT"/>
        </w:rPr>
        <w:t>cobertura</w:t>
      </w:r>
      <w:r w:rsidRPr="00D52164">
        <w:rPr>
          <w:rFonts w:ascii="Calibri Light" w:hAnsi="Calibri Light"/>
          <w:sz w:val="20"/>
          <w:szCs w:val="20"/>
          <w:lang w:val="pt-PT"/>
        </w:rPr>
        <w:t xml:space="preserve"> plan</w:t>
      </w:r>
      <w:r w:rsidR="00EF2568" w:rsidRPr="00D52164">
        <w:rPr>
          <w:rFonts w:ascii="Calibri Light" w:hAnsi="Calibri Light"/>
          <w:sz w:val="20"/>
          <w:szCs w:val="20"/>
          <w:lang w:val="pt-PT"/>
        </w:rPr>
        <w:t>a</w:t>
      </w:r>
    </w:p>
    <w:p w14:paraId="04C75BF2"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Transport</w:t>
      </w:r>
      <w:r w:rsidR="00EF2568" w:rsidRPr="00D52164">
        <w:rPr>
          <w:rFonts w:ascii="Calibri Light" w:hAnsi="Calibri Light"/>
          <w:sz w:val="20"/>
          <w:szCs w:val="20"/>
          <w:lang w:val="pt-PT"/>
        </w:rPr>
        <w:t>e os</w:t>
      </w:r>
      <w:r w:rsidRPr="00D52164">
        <w:rPr>
          <w:rFonts w:ascii="Calibri Light" w:hAnsi="Calibri Light"/>
          <w:sz w:val="20"/>
          <w:szCs w:val="20"/>
          <w:lang w:val="pt-PT"/>
        </w:rPr>
        <w:t xml:space="preserve"> coletores para </w:t>
      </w:r>
      <w:r w:rsidR="00EF2568" w:rsidRPr="00D52164">
        <w:rPr>
          <w:rFonts w:ascii="Calibri Light" w:hAnsi="Calibri Light"/>
          <w:sz w:val="20"/>
          <w:szCs w:val="20"/>
          <w:lang w:val="pt-PT"/>
        </w:rPr>
        <w:t>a cobertura</w:t>
      </w:r>
    </w:p>
    <w:p w14:paraId="6F1EF5E7"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Coloque o coletor no suporte, usando todos os componentes fornecidos</w:t>
      </w:r>
    </w:p>
    <w:p w14:paraId="11CC9874"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 </w:t>
      </w:r>
      <w:r w:rsidR="00EF2568" w:rsidRPr="00D52164">
        <w:rPr>
          <w:rFonts w:ascii="Calibri Light" w:hAnsi="Calibri Light"/>
          <w:sz w:val="20"/>
          <w:szCs w:val="20"/>
          <w:lang w:val="pt-PT"/>
        </w:rPr>
        <w:t>Ligue</w:t>
      </w:r>
      <w:r w:rsidRPr="00D52164">
        <w:rPr>
          <w:rFonts w:ascii="Calibri Light" w:hAnsi="Calibri Light"/>
          <w:sz w:val="20"/>
          <w:szCs w:val="20"/>
          <w:lang w:val="pt-PT"/>
        </w:rPr>
        <w:t xml:space="preserve"> o coletor </w:t>
      </w:r>
      <w:r w:rsidR="00EF2568" w:rsidRPr="00D52164">
        <w:rPr>
          <w:rFonts w:ascii="Calibri Light" w:hAnsi="Calibri Light"/>
          <w:sz w:val="20"/>
          <w:szCs w:val="20"/>
          <w:lang w:val="pt-PT"/>
        </w:rPr>
        <w:t>a rede</w:t>
      </w:r>
      <w:r w:rsidRPr="00D52164">
        <w:rPr>
          <w:rFonts w:ascii="Calibri Light" w:hAnsi="Calibri Light"/>
          <w:sz w:val="20"/>
          <w:szCs w:val="20"/>
          <w:lang w:val="pt-PT"/>
        </w:rPr>
        <w:t xml:space="preserve"> tub</w:t>
      </w:r>
      <w:r w:rsidR="00EF2568" w:rsidRPr="00D52164">
        <w:rPr>
          <w:rFonts w:ascii="Calibri Light" w:hAnsi="Calibri Light"/>
          <w:sz w:val="20"/>
          <w:szCs w:val="20"/>
          <w:lang w:val="pt-PT"/>
        </w:rPr>
        <w:t>agem</w:t>
      </w:r>
      <w:r w:rsidRPr="00D52164">
        <w:rPr>
          <w:rFonts w:ascii="Calibri Light" w:hAnsi="Calibri Light"/>
          <w:sz w:val="20"/>
          <w:szCs w:val="20"/>
          <w:lang w:val="pt-PT"/>
        </w:rPr>
        <w:t xml:space="preserve"> e</w:t>
      </w:r>
      <w:r w:rsidR="00EF2568" w:rsidRPr="00D52164">
        <w:rPr>
          <w:rFonts w:ascii="Calibri Light" w:hAnsi="Calibri Light"/>
          <w:sz w:val="20"/>
          <w:szCs w:val="20"/>
          <w:lang w:val="pt-PT"/>
        </w:rPr>
        <w:t>m</w:t>
      </w:r>
      <w:r w:rsidRPr="00D52164">
        <w:rPr>
          <w:rFonts w:ascii="Calibri Light" w:hAnsi="Calibri Light"/>
          <w:sz w:val="20"/>
          <w:szCs w:val="20"/>
          <w:lang w:val="pt-PT"/>
        </w:rPr>
        <w:t xml:space="preserve"> cobre proveniente da estação da bomba. </w:t>
      </w:r>
    </w:p>
    <w:p w14:paraId="71016597"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 Coloque </w:t>
      </w:r>
      <w:r w:rsidR="00EF2568" w:rsidRPr="00D52164">
        <w:rPr>
          <w:rFonts w:ascii="Calibri Light" w:hAnsi="Calibri Light"/>
          <w:sz w:val="20"/>
          <w:szCs w:val="20"/>
          <w:lang w:val="pt-PT"/>
        </w:rPr>
        <w:t>a</w:t>
      </w:r>
      <w:r w:rsidRPr="00D52164">
        <w:rPr>
          <w:rFonts w:ascii="Calibri Light" w:hAnsi="Calibri Light"/>
          <w:sz w:val="20"/>
          <w:szCs w:val="20"/>
          <w:lang w:val="pt-PT"/>
        </w:rPr>
        <w:t xml:space="preserve"> </w:t>
      </w:r>
      <w:r w:rsidR="00EF2568" w:rsidRPr="00D52164">
        <w:rPr>
          <w:rFonts w:ascii="Calibri Light" w:hAnsi="Calibri Light"/>
          <w:sz w:val="20"/>
          <w:szCs w:val="20"/>
          <w:lang w:val="pt-PT"/>
        </w:rPr>
        <w:t>sonda</w:t>
      </w:r>
      <w:r w:rsidRPr="00D52164">
        <w:rPr>
          <w:rFonts w:ascii="Calibri Light" w:hAnsi="Calibri Light"/>
          <w:sz w:val="20"/>
          <w:szCs w:val="20"/>
          <w:lang w:val="pt-PT"/>
        </w:rPr>
        <w:t xml:space="preserve"> quente do sistema de </w:t>
      </w:r>
      <w:r w:rsidR="00EF2568" w:rsidRPr="00D52164">
        <w:rPr>
          <w:rFonts w:ascii="Calibri Light" w:hAnsi="Calibri Light"/>
          <w:sz w:val="20"/>
          <w:szCs w:val="20"/>
          <w:lang w:val="pt-PT"/>
        </w:rPr>
        <w:t>comando na bainha</w:t>
      </w:r>
    </w:p>
    <w:p w14:paraId="5DA34EAF"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Feche todos os furos n</w:t>
      </w:r>
      <w:r w:rsidR="00EF2568" w:rsidRPr="00D52164">
        <w:rPr>
          <w:rFonts w:ascii="Calibri Light" w:hAnsi="Calibri Light"/>
          <w:sz w:val="20"/>
          <w:szCs w:val="20"/>
          <w:lang w:val="pt-PT"/>
        </w:rPr>
        <w:t>a</w:t>
      </w:r>
      <w:r w:rsidRPr="00D52164">
        <w:rPr>
          <w:rFonts w:ascii="Calibri Light" w:hAnsi="Calibri Light"/>
          <w:sz w:val="20"/>
          <w:szCs w:val="20"/>
          <w:lang w:val="pt-PT"/>
        </w:rPr>
        <w:t xml:space="preserve"> </w:t>
      </w:r>
      <w:r w:rsidR="00EF2568" w:rsidRPr="00D52164">
        <w:rPr>
          <w:rFonts w:ascii="Calibri Light" w:hAnsi="Calibri Light"/>
          <w:sz w:val="20"/>
          <w:szCs w:val="20"/>
          <w:lang w:val="pt-PT"/>
        </w:rPr>
        <w:t>cobertura</w:t>
      </w:r>
    </w:p>
    <w:p w14:paraId="5D0E8117" w14:textId="77777777" w:rsidR="000D1AB9" w:rsidRPr="00D52164" w:rsidRDefault="000D1AB9" w:rsidP="000D1AB9">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Isol</w:t>
      </w:r>
      <w:r w:rsidR="00EF2568" w:rsidRPr="00D52164">
        <w:rPr>
          <w:rFonts w:ascii="Calibri Light" w:hAnsi="Calibri Light"/>
          <w:sz w:val="20"/>
          <w:szCs w:val="20"/>
          <w:lang w:val="pt-PT"/>
        </w:rPr>
        <w:t>e</w:t>
      </w:r>
      <w:r w:rsidRPr="00D52164">
        <w:rPr>
          <w:rFonts w:ascii="Calibri Light" w:hAnsi="Calibri Light"/>
          <w:sz w:val="20"/>
          <w:szCs w:val="20"/>
          <w:lang w:val="pt-PT"/>
        </w:rPr>
        <w:t xml:space="preserve"> termicamente os tubos, sem deixar lacunas no isolamento.</w:t>
      </w:r>
    </w:p>
    <w:p w14:paraId="60F9488C" w14:textId="77777777" w:rsidR="0039697D" w:rsidRPr="00D52164" w:rsidRDefault="00EC75DE" w:rsidP="0039697D">
      <w:pPr>
        <w:pStyle w:val="Akapitzlist"/>
        <w:spacing w:after="240"/>
        <w:ind w:left="0"/>
        <w:jc w:val="center"/>
        <w:rPr>
          <w:rFonts w:ascii="Calibri Light" w:hAnsi="Calibri Light"/>
          <w:sz w:val="20"/>
          <w:szCs w:val="20"/>
          <w:lang w:val="pt-PT"/>
        </w:rPr>
      </w:pPr>
      <w:r w:rsidRPr="00D52164">
        <w:rPr>
          <w:rFonts w:ascii="Calibri Light" w:hAnsi="Calibri Light"/>
          <w:noProof/>
          <w:sz w:val="20"/>
          <w:szCs w:val="20"/>
          <w:lang w:val="en-GB"/>
        </w:rPr>
        <w:drawing>
          <wp:inline distT="0" distB="0" distL="0" distR="0" wp14:anchorId="5B469E3C" wp14:editId="3F313F23">
            <wp:extent cx="799107" cy="752101"/>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11847" cy="764091"/>
                    </a:xfrm>
                    <a:prstGeom prst="rect">
                      <a:avLst/>
                    </a:prstGeom>
                    <a:noFill/>
                    <a:ln>
                      <a:noFill/>
                    </a:ln>
                  </pic:spPr>
                </pic:pic>
              </a:graphicData>
            </a:graphic>
          </wp:inline>
        </w:drawing>
      </w:r>
      <w:r w:rsidR="0051211A" w:rsidRPr="00D52164">
        <w:rPr>
          <w:noProof/>
        </w:rPr>
        <w:t xml:space="preserve">  </w:t>
      </w:r>
      <w:r w:rsidR="0051211A" w:rsidRPr="00D52164">
        <w:rPr>
          <w:noProof/>
        </w:rPr>
        <w:drawing>
          <wp:inline distT="0" distB="0" distL="0" distR="0" wp14:anchorId="5F4FE54C" wp14:editId="171C8EAC">
            <wp:extent cx="779134" cy="584302"/>
            <wp:effectExtent l="1905" t="0" r="4445" b="444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801859" cy="601344"/>
                    </a:xfrm>
                    <a:prstGeom prst="rect">
                      <a:avLst/>
                    </a:prstGeom>
                    <a:noFill/>
                    <a:ln>
                      <a:noFill/>
                    </a:ln>
                  </pic:spPr>
                </pic:pic>
              </a:graphicData>
            </a:graphic>
          </wp:inline>
        </w:drawing>
      </w:r>
      <w:r w:rsidR="0051211A" w:rsidRPr="00D52164">
        <w:rPr>
          <w:noProof/>
        </w:rPr>
        <w:t xml:space="preserve">  </w:t>
      </w:r>
      <w:r w:rsidR="0051211A" w:rsidRPr="00D52164">
        <w:rPr>
          <w:noProof/>
        </w:rPr>
        <w:drawing>
          <wp:inline distT="0" distB="0" distL="0" distR="0" wp14:anchorId="3D9A0BD7" wp14:editId="59C50927">
            <wp:extent cx="718254" cy="779228"/>
            <wp:effectExtent l="0" t="0" r="5715" b="190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2434" cy="816310"/>
                    </a:xfrm>
                    <a:prstGeom prst="rect">
                      <a:avLst/>
                    </a:prstGeom>
                    <a:noFill/>
                    <a:ln>
                      <a:noFill/>
                    </a:ln>
                  </pic:spPr>
                </pic:pic>
              </a:graphicData>
            </a:graphic>
          </wp:inline>
        </w:drawing>
      </w:r>
      <w:r w:rsidR="0039697D" w:rsidRPr="00D52164">
        <w:rPr>
          <w:rFonts w:ascii="Calibri Light" w:hAnsi="Calibri Light"/>
          <w:b/>
          <w:sz w:val="28"/>
          <w:szCs w:val="28"/>
          <w:lang w:val="pt-PT"/>
        </w:rPr>
        <w:br w:type="page"/>
      </w:r>
    </w:p>
    <w:p w14:paraId="56611ABE" w14:textId="77777777" w:rsidR="00023640" w:rsidRPr="00D52164" w:rsidRDefault="00023640" w:rsidP="00E82D17">
      <w:pPr>
        <w:pStyle w:val="Akapitzlist"/>
        <w:spacing w:after="240"/>
        <w:ind w:left="0"/>
        <w:jc w:val="both"/>
        <w:rPr>
          <w:rFonts w:ascii="Calibri Light" w:hAnsi="Calibri Light"/>
          <w:b/>
          <w:sz w:val="32"/>
          <w:szCs w:val="32"/>
          <w:lang w:val="pt-PT"/>
        </w:rPr>
      </w:pPr>
      <w:r w:rsidRPr="00D52164">
        <w:rPr>
          <w:rFonts w:ascii="Calibri Light" w:hAnsi="Calibri Light"/>
          <w:b/>
          <w:sz w:val="32"/>
          <w:szCs w:val="32"/>
          <w:lang w:val="pt-PT"/>
        </w:rPr>
        <w:lastRenderedPageBreak/>
        <w:t xml:space="preserve">LO2: </w:t>
      </w:r>
      <w:r w:rsidR="00076D2B" w:rsidRPr="00D52164">
        <w:rPr>
          <w:rFonts w:ascii="Calibri Light" w:hAnsi="Calibri Light"/>
          <w:b/>
          <w:sz w:val="32"/>
          <w:szCs w:val="32"/>
          <w:lang w:val="pt-PT"/>
        </w:rPr>
        <w:t xml:space="preserve">Tubagem em Profi-Press e </w:t>
      </w:r>
      <w:r w:rsidR="00FC1FCD" w:rsidRPr="00D52164">
        <w:rPr>
          <w:rFonts w:ascii="Calibri Light" w:hAnsi="Calibri Light"/>
          <w:b/>
          <w:sz w:val="32"/>
          <w:szCs w:val="32"/>
          <w:lang w:val="pt-PT"/>
        </w:rPr>
        <w:t xml:space="preserve">Circuito Solar </w:t>
      </w:r>
      <w:r w:rsidRPr="00D52164">
        <w:rPr>
          <w:rFonts w:ascii="Calibri Light" w:hAnsi="Calibri Light"/>
          <w:b/>
          <w:sz w:val="32"/>
          <w:szCs w:val="32"/>
          <w:lang w:val="pt-PT"/>
        </w:rPr>
        <w:t>Solar</w:t>
      </w:r>
    </w:p>
    <w:p w14:paraId="664BDCD6" w14:textId="77777777" w:rsidR="004B2631" w:rsidRPr="00D52164" w:rsidRDefault="004B2631" w:rsidP="004B2631">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SLIDE 1</w:t>
      </w:r>
    </w:p>
    <w:p w14:paraId="0763FA94" w14:textId="77777777" w:rsidR="00076D2B" w:rsidRPr="00D52164" w:rsidRDefault="00076D2B" w:rsidP="00076D2B">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Recomenda-se a seleção do material da tubagem do circuito solar antes da escolha do sistema de junção. Os principais materiais disponíveis no mercado incluem o tubo de cobre que oferece versatilidade, considerando o número de diferentes ferramentas que podem ser utilizadas para a execução do circuito solar.</w:t>
      </w:r>
    </w:p>
    <w:p w14:paraId="2190A468" w14:textId="77777777" w:rsidR="00076D2B" w:rsidRPr="00D52164" w:rsidRDefault="00076D2B" w:rsidP="00076D2B">
      <w:pPr>
        <w:pStyle w:val="Akapitzlist"/>
        <w:spacing w:after="240"/>
        <w:ind w:left="0"/>
        <w:jc w:val="both"/>
        <w:rPr>
          <w:rFonts w:ascii="Calibri Light" w:hAnsi="Calibri Light"/>
          <w:sz w:val="20"/>
          <w:szCs w:val="20"/>
          <w:lang w:val="pt-PT"/>
        </w:rPr>
      </w:pPr>
    </w:p>
    <w:p w14:paraId="44FFFCCD" w14:textId="77777777" w:rsidR="00076D2B" w:rsidRPr="00D52164" w:rsidRDefault="00076D2B" w:rsidP="00076D2B">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Esta lição disponibiliza informações sobre as técnicas de junção, Profi-press. Candidatos que pretendam adotar outras técnicas de junção devem procurar informações adicionais</w:t>
      </w:r>
    </w:p>
    <w:p w14:paraId="2B922834" w14:textId="77777777" w:rsidR="00076D2B" w:rsidRPr="00D52164" w:rsidRDefault="00076D2B" w:rsidP="00076D2B">
      <w:pPr>
        <w:pStyle w:val="Akapitzlist"/>
        <w:spacing w:after="240"/>
        <w:ind w:left="0"/>
        <w:jc w:val="both"/>
        <w:rPr>
          <w:rFonts w:ascii="Calibri Light" w:hAnsi="Calibri Light"/>
          <w:sz w:val="20"/>
          <w:szCs w:val="20"/>
          <w:lang w:val="pt-PT"/>
        </w:rPr>
      </w:pPr>
    </w:p>
    <w:p w14:paraId="211D23AA" w14:textId="77777777" w:rsidR="008D5CE0" w:rsidRPr="00D52164" w:rsidRDefault="00076D2B" w:rsidP="00E82D17">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Ferramentas principais</w:t>
      </w:r>
    </w:p>
    <w:p w14:paraId="75EE0340" w14:textId="77777777" w:rsidR="008D5CE0" w:rsidRPr="00D52164" w:rsidRDefault="00076D2B" w:rsidP="008D5CE0">
      <w:pPr>
        <w:pStyle w:val="Akapitzlist"/>
        <w:numPr>
          <w:ilvl w:val="0"/>
          <w:numId w:val="4"/>
        </w:numPr>
        <w:spacing w:after="240"/>
        <w:ind w:left="284" w:hanging="284"/>
        <w:jc w:val="both"/>
        <w:rPr>
          <w:rFonts w:ascii="Calibri Light" w:hAnsi="Calibri Light"/>
          <w:sz w:val="20"/>
          <w:szCs w:val="20"/>
          <w:lang w:val="en-GB"/>
        </w:rPr>
      </w:pPr>
      <w:r w:rsidRPr="00D52164">
        <w:rPr>
          <w:rFonts w:ascii="Calibri Light" w:hAnsi="Calibri Light"/>
          <w:sz w:val="20"/>
          <w:szCs w:val="20"/>
          <w:lang w:val="en-GB"/>
        </w:rPr>
        <w:t>Corta tubo</w:t>
      </w:r>
    </w:p>
    <w:p w14:paraId="46FFADED" w14:textId="77777777" w:rsidR="008D5CE0" w:rsidRPr="00D52164" w:rsidRDefault="00076D2B" w:rsidP="008D5CE0">
      <w:pPr>
        <w:pStyle w:val="Akapitzlist"/>
        <w:numPr>
          <w:ilvl w:val="0"/>
          <w:numId w:val="4"/>
        </w:numPr>
        <w:spacing w:after="240"/>
        <w:ind w:left="284" w:hanging="284"/>
        <w:jc w:val="both"/>
        <w:rPr>
          <w:rFonts w:ascii="Calibri Light" w:hAnsi="Calibri Light"/>
          <w:sz w:val="20"/>
          <w:szCs w:val="20"/>
          <w:lang w:val="en-GB"/>
        </w:rPr>
      </w:pPr>
      <w:r w:rsidRPr="00D52164">
        <w:rPr>
          <w:rFonts w:ascii="Calibri Light" w:hAnsi="Calibri Light"/>
          <w:sz w:val="20"/>
          <w:szCs w:val="20"/>
          <w:lang w:val="en-GB"/>
        </w:rPr>
        <w:t>Escareado</w:t>
      </w:r>
      <w:r w:rsidR="008D5CE0" w:rsidRPr="00D52164">
        <w:rPr>
          <w:rFonts w:ascii="Calibri Light" w:hAnsi="Calibri Light"/>
          <w:sz w:val="20"/>
          <w:szCs w:val="20"/>
          <w:lang w:val="en-GB"/>
        </w:rPr>
        <w:t>r</w:t>
      </w:r>
    </w:p>
    <w:p w14:paraId="59C04AB7" w14:textId="77777777" w:rsidR="008D5CE0" w:rsidRPr="00D52164" w:rsidRDefault="00076D2B" w:rsidP="008D5CE0">
      <w:pPr>
        <w:pStyle w:val="Akapitzlist"/>
        <w:numPr>
          <w:ilvl w:val="0"/>
          <w:numId w:val="4"/>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Máquina profi-press</w:t>
      </w:r>
    </w:p>
    <w:p w14:paraId="40FF44B8" w14:textId="77777777" w:rsidR="008D5CE0" w:rsidRPr="00D52164" w:rsidRDefault="008D5CE0" w:rsidP="007508E4">
      <w:pPr>
        <w:pStyle w:val="Akapitzlist"/>
        <w:spacing w:after="240"/>
        <w:ind w:left="0"/>
        <w:jc w:val="both"/>
        <w:rPr>
          <w:rFonts w:ascii="Calibri Light" w:hAnsi="Calibri Light"/>
          <w:sz w:val="20"/>
          <w:szCs w:val="20"/>
          <w:lang w:val="pt-PT"/>
        </w:rPr>
      </w:pPr>
    </w:p>
    <w:p w14:paraId="1BFC1273" w14:textId="77777777" w:rsidR="0010191C" w:rsidRPr="00D52164" w:rsidRDefault="0010191C" w:rsidP="0010191C">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 xml:space="preserve">SLIDE </w:t>
      </w:r>
      <w:r w:rsidR="001E4A11" w:rsidRPr="00D52164">
        <w:rPr>
          <w:rFonts w:ascii="Calibri Light" w:hAnsi="Calibri Light"/>
          <w:b/>
          <w:sz w:val="20"/>
          <w:szCs w:val="20"/>
          <w:lang w:val="en-GB"/>
        </w:rPr>
        <w:t>2</w:t>
      </w:r>
    </w:p>
    <w:p w14:paraId="305C83D2" w14:textId="77777777" w:rsidR="00802289" w:rsidRPr="00D52164" w:rsidRDefault="00076D2B" w:rsidP="00E82D17">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Fases de trabalho</w:t>
      </w:r>
    </w:p>
    <w:p w14:paraId="6839D20C" w14:textId="77777777" w:rsidR="00C22E71" w:rsidRPr="00D52164" w:rsidRDefault="00C22E71"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Me</w:t>
      </w:r>
      <w:r w:rsidR="00076D2B" w:rsidRPr="00D52164">
        <w:rPr>
          <w:rFonts w:ascii="Calibri Light" w:hAnsi="Calibri Light"/>
          <w:sz w:val="20"/>
          <w:szCs w:val="20"/>
          <w:lang w:val="pt-PT"/>
        </w:rPr>
        <w:t>dição e corte</w:t>
      </w:r>
    </w:p>
    <w:p w14:paraId="0D3C107F" w14:textId="77777777" w:rsidR="00802289" w:rsidRPr="00D52164" w:rsidRDefault="00076D2B" w:rsidP="00802289">
      <w:pPr>
        <w:pStyle w:val="Akapitzlist"/>
        <w:numPr>
          <w:ilvl w:val="0"/>
          <w:numId w:val="4"/>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Medir corretamente a extensão da tubagem</w:t>
      </w:r>
    </w:p>
    <w:p w14:paraId="54518E75" w14:textId="77777777" w:rsidR="001E67DE" w:rsidRPr="00D52164" w:rsidRDefault="001E67DE" w:rsidP="001E67DE">
      <w:pPr>
        <w:pStyle w:val="Akapitzlist"/>
        <w:numPr>
          <w:ilvl w:val="0"/>
          <w:numId w:val="4"/>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Evitar comprimento excessivo, que pode introduzir tensões desnecessárias na união, com probabilidade de afetar a durabilidade da união.</w:t>
      </w:r>
    </w:p>
    <w:p w14:paraId="57D312CB" w14:textId="77777777" w:rsidR="001E67DE" w:rsidRPr="00D52164" w:rsidRDefault="001E67DE" w:rsidP="001E67DE">
      <w:pPr>
        <w:pStyle w:val="Akapitzlist"/>
        <w:numPr>
          <w:ilvl w:val="0"/>
          <w:numId w:val="4"/>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 xml:space="preserve">Se o tubo for curto, a união poderá falhar devido à curta área de contato entre o tubo e o acessório e o-ring do acessório pode não garantir a estanqueidade </w:t>
      </w:r>
    </w:p>
    <w:p w14:paraId="5784CBFD" w14:textId="77777777" w:rsidR="008D5CE0" w:rsidRPr="00D52164" w:rsidRDefault="001E67DE" w:rsidP="001E67DE">
      <w:pPr>
        <w:pStyle w:val="Akapitzlist"/>
        <w:numPr>
          <w:ilvl w:val="0"/>
          <w:numId w:val="4"/>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Ao cortar o tubo, aplicar corta tubo do tipo disco fixado a uma das extremidades, para produzir corte em esquadria. Durante o processo de corte, é importante evitar deformar o tubo para garantir o assentamento adequado no acessório</w:t>
      </w:r>
    </w:p>
    <w:p w14:paraId="1C928560" w14:textId="77777777" w:rsidR="00C22E71" w:rsidRPr="00D52164" w:rsidRDefault="001E4A11" w:rsidP="001E4A11">
      <w:pPr>
        <w:pStyle w:val="Akapitzlist"/>
        <w:spacing w:after="240"/>
        <w:ind w:left="0"/>
        <w:jc w:val="center"/>
        <w:rPr>
          <w:rFonts w:ascii="Calibri Light" w:hAnsi="Calibri Light"/>
          <w:sz w:val="20"/>
          <w:szCs w:val="20"/>
          <w:lang w:val="pt-PT"/>
        </w:rPr>
      </w:pPr>
      <w:r w:rsidRPr="00D52164">
        <w:rPr>
          <w:noProof/>
        </w:rPr>
        <w:drawing>
          <wp:inline distT="0" distB="0" distL="0" distR="0" wp14:anchorId="76FCF308" wp14:editId="61048040">
            <wp:extent cx="808689" cy="1068549"/>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5717" cy="1077835"/>
                    </a:xfrm>
                    <a:prstGeom prst="rect">
                      <a:avLst/>
                    </a:prstGeom>
                    <a:noFill/>
                    <a:ln>
                      <a:noFill/>
                    </a:ln>
                  </pic:spPr>
                </pic:pic>
              </a:graphicData>
            </a:graphic>
          </wp:inline>
        </w:drawing>
      </w:r>
      <w:r w:rsidRPr="00D52164">
        <w:rPr>
          <w:noProof/>
        </w:rPr>
        <w:t xml:space="preserve">   </w:t>
      </w:r>
      <w:r w:rsidRPr="00D52164">
        <w:rPr>
          <w:noProof/>
        </w:rPr>
        <w:drawing>
          <wp:inline distT="0" distB="0" distL="0" distR="0" wp14:anchorId="04B90B51" wp14:editId="49F3E3C3">
            <wp:extent cx="809068" cy="107223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7939" cy="1083986"/>
                    </a:xfrm>
                    <a:prstGeom prst="rect">
                      <a:avLst/>
                    </a:prstGeom>
                    <a:noFill/>
                    <a:ln>
                      <a:noFill/>
                    </a:ln>
                  </pic:spPr>
                </pic:pic>
              </a:graphicData>
            </a:graphic>
          </wp:inline>
        </w:drawing>
      </w:r>
    </w:p>
    <w:p w14:paraId="3C136CE5" w14:textId="77777777" w:rsidR="0010191C" w:rsidRPr="00D52164" w:rsidRDefault="0010191C" w:rsidP="0010191C">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 xml:space="preserve">SLIDE </w:t>
      </w:r>
      <w:r w:rsidR="001E4A11" w:rsidRPr="00D52164">
        <w:rPr>
          <w:rFonts w:ascii="Calibri Light" w:hAnsi="Calibri Light"/>
          <w:b/>
          <w:sz w:val="20"/>
          <w:szCs w:val="20"/>
          <w:lang w:val="pt-PT"/>
        </w:rPr>
        <w:t>3</w:t>
      </w:r>
    </w:p>
    <w:p w14:paraId="50456FCC" w14:textId="77777777" w:rsidR="00C22E71" w:rsidRPr="00D52164" w:rsidRDefault="001E67DE"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Rebarba</w:t>
      </w:r>
    </w:p>
    <w:p w14:paraId="12DEC073" w14:textId="77777777" w:rsidR="001E67DE" w:rsidRPr="00D52164" w:rsidRDefault="001E67DE" w:rsidP="001E67DE">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Limpe todo o excesso de material resultante do corte</w:t>
      </w:r>
    </w:p>
    <w:p w14:paraId="0689BF5E" w14:textId="77777777" w:rsidR="001E67DE" w:rsidRPr="00D52164" w:rsidRDefault="001E67DE" w:rsidP="00E82D17">
      <w:pPr>
        <w:pStyle w:val="Akapitzlist"/>
        <w:spacing w:after="240"/>
        <w:ind w:left="0"/>
        <w:jc w:val="both"/>
        <w:rPr>
          <w:rFonts w:ascii="Calibri Light" w:hAnsi="Calibri Light"/>
          <w:sz w:val="20"/>
          <w:szCs w:val="20"/>
          <w:lang w:val="pt-PT"/>
        </w:rPr>
      </w:pPr>
    </w:p>
    <w:p w14:paraId="6D7F267A" w14:textId="77777777" w:rsidR="001E67DE" w:rsidRPr="00D52164" w:rsidRDefault="001E67DE" w:rsidP="001E67DE">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Para garantir que o tubo fique corretamente assente no acessório, a extremidade deve ser escariada. Também deve-se confirmar que a extremidade não apresente deformações. Retirar o excesso da extremidade do tubo reduz turbulência e erosão-corrosão na </w:t>
      </w:r>
      <w:r w:rsidR="00C75B29" w:rsidRPr="00D52164">
        <w:rPr>
          <w:rFonts w:ascii="Calibri Light" w:hAnsi="Calibri Light"/>
          <w:sz w:val="20"/>
          <w:szCs w:val="20"/>
          <w:lang w:val="pt-PT"/>
        </w:rPr>
        <w:t>zona de j</w:t>
      </w:r>
      <w:r w:rsidRPr="00D52164">
        <w:rPr>
          <w:rFonts w:ascii="Calibri Light" w:hAnsi="Calibri Light"/>
          <w:sz w:val="20"/>
          <w:szCs w:val="20"/>
          <w:lang w:val="pt-PT"/>
        </w:rPr>
        <w:t>un</w:t>
      </w:r>
      <w:r w:rsidR="00C75B29" w:rsidRPr="00D52164">
        <w:rPr>
          <w:rFonts w:ascii="Calibri Light" w:hAnsi="Calibri Light"/>
          <w:sz w:val="20"/>
          <w:szCs w:val="20"/>
          <w:lang w:val="pt-PT"/>
        </w:rPr>
        <w:t>ç</w:t>
      </w:r>
      <w:r w:rsidRPr="00D52164">
        <w:rPr>
          <w:rFonts w:ascii="Calibri Light" w:hAnsi="Calibri Light"/>
          <w:sz w:val="20"/>
          <w:szCs w:val="20"/>
          <w:lang w:val="pt-PT"/>
        </w:rPr>
        <w:t xml:space="preserve">ão. </w:t>
      </w:r>
      <w:r w:rsidR="00C75B29" w:rsidRPr="00D52164">
        <w:rPr>
          <w:rFonts w:ascii="Calibri Light" w:hAnsi="Calibri Light"/>
          <w:sz w:val="20"/>
          <w:szCs w:val="20"/>
          <w:lang w:val="pt-PT"/>
        </w:rPr>
        <w:t>Por outro lado, a</w:t>
      </w:r>
      <w:r w:rsidRPr="00D52164">
        <w:rPr>
          <w:rFonts w:ascii="Calibri Light" w:hAnsi="Calibri Light"/>
          <w:sz w:val="20"/>
          <w:szCs w:val="20"/>
          <w:lang w:val="pt-PT"/>
        </w:rPr>
        <w:t xml:space="preserve"> rebarba </w:t>
      </w:r>
      <w:r w:rsidR="00C75B29" w:rsidRPr="00D52164">
        <w:rPr>
          <w:rFonts w:ascii="Calibri Light" w:hAnsi="Calibri Light"/>
          <w:sz w:val="20"/>
          <w:szCs w:val="20"/>
          <w:lang w:val="pt-PT"/>
        </w:rPr>
        <w:t>d</w:t>
      </w:r>
      <w:r w:rsidRPr="00D52164">
        <w:rPr>
          <w:rFonts w:ascii="Calibri Light" w:hAnsi="Calibri Light"/>
          <w:sz w:val="20"/>
          <w:szCs w:val="20"/>
          <w:lang w:val="pt-PT"/>
        </w:rPr>
        <w:t xml:space="preserve">a parte externa das extremidades do tubo garante </w:t>
      </w:r>
      <w:r w:rsidR="00C75B29" w:rsidRPr="00D52164">
        <w:rPr>
          <w:rFonts w:ascii="Calibri Light" w:hAnsi="Calibri Light"/>
          <w:sz w:val="20"/>
          <w:szCs w:val="20"/>
          <w:lang w:val="pt-PT"/>
        </w:rPr>
        <w:t>o assentamento</w:t>
      </w:r>
      <w:r w:rsidRPr="00D52164">
        <w:rPr>
          <w:rFonts w:ascii="Calibri Light" w:hAnsi="Calibri Light"/>
          <w:sz w:val="20"/>
          <w:szCs w:val="20"/>
          <w:lang w:val="pt-PT"/>
        </w:rPr>
        <w:t xml:space="preserve"> adequad</w:t>
      </w:r>
      <w:r w:rsidR="00C75B29" w:rsidRPr="00D52164">
        <w:rPr>
          <w:rFonts w:ascii="Calibri Light" w:hAnsi="Calibri Light"/>
          <w:sz w:val="20"/>
          <w:szCs w:val="20"/>
          <w:lang w:val="pt-PT"/>
        </w:rPr>
        <w:t>o</w:t>
      </w:r>
      <w:r w:rsidRPr="00D52164">
        <w:rPr>
          <w:rFonts w:ascii="Calibri Light" w:hAnsi="Calibri Light"/>
          <w:sz w:val="20"/>
          <w:szCs w:val="20"/>
          <w:lang w:val="pt-PT"/>
        </w:rPr>
        <w:t xml:space="preserve"> do tubo no </w:t>
      </w:r>
      <w:r w:rsidR="00C75B29" w:rsidRPr="00D52164">
        <w:rPr>
          <w:rFonts w:ascii="Calibri Light" w:hAnsi="Calibri Light"/>
          <w:sz w:val="20"/>
          <w:szCs w:val="20"/>
          <w:lang w:val="pt-PT"/>
        </w:rPr>
        <w:t>acessório</w:t>
      </w:r>
      <w:r w:rsidRPr="00D52164">
        <w:rPr>
          <w:rFonts w:ascii="Calibri Light" w:hAnsi="Calibri Light"/>
          <w:sz w:val="20"/>
          <w:szCs w:val="20"/>
          <w:lang w:val="pt-PT"/>
        </w:rPr>
        <w:t>.</w:t>
      </w:r>
    </w:p>
    <w:p w14:paraId="41F41267" w14:textId="77777777" w:rsidR="001E67DE" w:rsidRPr="00D52164" w:rsidRDefault="001E67DE" w:rsidP="00E82D17">
      <w:pPr>
        <w:pStyle w:val="Akapitzlist"/>
        <w:spacing w:after="240"/>
        <w:ind w:left="0"/>
        <w:jc w:val="both"/>
        <w:rPr>
          <w:rFonts w:ascii="Calibri Light" w:hAnsi="Calibri Light"/>
          <w:sz w:val="20"/>
          <w:szCs w:val="20"/>
          <w:lang w:val="pt-PT"/>
        </w:rPr>
      </w:pPr>
    </w:p>
    <w:p w14:paraId="4B72CB77" w14:textId="77777777" w:rsidR="002D0743" w:rsidRPr="00D52164" w:rsidRDefault="002D0743" w:rsidP="002D0743">
      <w:pPr>
        <w:pStyle w:val="Akapitzlist"/>
        <w:spacing w:after="240"/>
        <w:ind w:left="0"/>
        <w:jc w:val="center"/>
        <w:rPr>
          <w:rFonts w:ascii="Calibri Light" w:hAnsi="Calibri Light"/>
          <w:sz w:val="20"/>
          <w:szCs w:val="20"/>
          <w:lang w:val="en-GB"/>
        </w:rPr>
      </w:pPr>
      <w:r w:rsidRPr="00D52164">
        <w:rPr>
          <w:noProof/>
        </w:rPr>
        <w:t xml:space="preserve">    </w:t>
      </w:r>
      <w:r w:rsidRPr="00D52164">
        <w:rPr>
          <w:noProof/>
        </w:rPr>
        <w:drawing>
          <wp:inline distT="0" distB="0" distL="0" distR="0" wp14:anchorId="2C7598AB" wp14:editId="366E9005">
            <wp:extent cx="800760" cy="106768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4035" cy="1072046"/>
                    </a:xfrm>
                    <a:prstGeom prst="rect">
                      <a:avLst/>
                    </a:prstGeom>
                    <a:noFill/>
                    <a:ln>
                      <a:noFill/>
                    </a:ln>
                  </pic:spPr>
                </pic:pic>
              </a:graphicData>
            </a:graphic>
          </wp:inline>
        </w:drawing>
      </w:r>
    </w:p>
    <w:p w14:paraId="0DF46A1A" w14:textId="77777777" w:rsidR="002D0743" w:rsidRPr="00D52164" w:rsidRDefault="002D0743" w:rsidP="00E82D17">
      <w:pPr>
        <w:pStyle w:val="Akapitzlist"/>
        <w:spacing w:after="240"/>
        <w:ind w:left="0"/>
        <w:jc w:val="both"/>
        <w:rPr>
          <w:rFonts w:ascii="Calibri Light" w:hAnsi="Calibri Light"/>
          <w:sz w:val="20"/>
          <w:szCs w:val="20"/>
          <w:lang w:val="en-GB"/>
        </w:rPr>
      </w:pPr>
    </w:p>
    <w:p w14:paraId="74972110" w14:textId="77777777" w:rsidR="00F84676" w:rsidRPr="00D52164" w:rsidRDefault="00F84676" w:rsidP="00E82D17">
      <w:pPr>
        <w:pStyle w:val="Akapitzlist"/>
        <w:spacing w:after="240"/>
        <w:ind w:left="0"/>
        <w:jc w:val="both"/>
        <w:rPr>
          <w:rFonts w:cs="Helvetica Neue"/>
          <w:color w:val="000000"/>
          <w:sz w:val="20"/>
          <w:szCs w:val="20"/>
          <w:lang w:val="en-GB"/>
        </w:rPr>
      </w:pPr>
    </w:p>
    <w:p w14:paraId="64DC56CD" w14:textId="77777777" w:rsidR="0010191C" w:rsidRPr="00D52164" w:rsidRDefault="0010191C" w:rsidP="0010191C">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lastRenderedPageBreak/>
        <w:t xml:space="preserve">SLIDE </w:t>
      </w:r>
      <w:r w:rsidR="001E4A11" w:rsidRPr="00D52164">
        <w:rPr>
          <w:rFonts w:ascii="Calibri Light" w:hAnsi="Calibri Light"/>
          <w:b/>
          <w:sz w:val="20"/>
          <w:szCs w:val="20"/>
          <w:lang w:val="pt-PT"/>
        </w:rPr>
        <w:t>4</w:t>
      </w:r>
    </w:p>
    <w:p w14:paraId="73FAD734" w14:textId="77777777" w:rsidR="00785C3F" w:rsidRPr="00D52164" w:rsidRDefault="00E36E43"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Mar</w:t>
      </w:r>
      <w:r w:rsidR="00C75B29" w:rsidRPr="00D52164">
        <w:rPr>
          <w:rFonts w:ascii="Calibri Light" w:hAnsi="Calibri Light"/>
          <w:sz w:val="20"/>
          <w:szCs w:val="20"/>
          <w:lang w:val="pt-PT"/>
        </w:rPr>
        <w:t>cação</w:t>
      </w:r>
    </w:p>
    <w:p w14:paraId="791ED2D5" w14:textId="77777777" w:rsidR="00CB619E" w:rsidRPr="00D52164" w:rsidRDefault="00CB619E"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Este módulo considera apenas junção por compressão. Após correta medição, corte e remoção de qualquer excesso de material, o encaixe deve ser examinado para garantir que a </w:t>
      </w:r>
      <w:r w:rsidR="00B24BCA" w:rsidRPr="00D52164">
        <w:rPr>
          <w:rFonts w:ascii="Calibri Light" w:hAnsi="Calibri Light"/>
          <w:sz w:val="20"/>
          <w:szCs w:val="20"/>
          <w:lang w:val="pt-PT"/>
        </w:rPr>
        <w:t>adequação da anilha</w:t>
      </w:r>
      <w:r w:rsidRPr="00D52164">
        <w:rPr>
          <w:rFonts w:ascii="Calibri Light" w:hAnsi="Calibri Light"/>
          <w:sz w:val="20"/>
          <w:szCs w:val="20"/>
          <w:lang w:val="pt-PT"/>
        </w:rPr>
        <w:t xml:space="preserve"> de vedação a alta temperatura, posicionada corretamente e não danificada. O tubo é então introduzido no acessório e marca</w:t>
      </w:r>
      <w:r w:rsidR="00B24BCA" w:rsidRPr="00D52164">
        <w:rPr>
          <w:rFonts w:ascii="Calibri Light" w:hAnsi="Calibri Light"/>
          <w:sz w:val="20"/>
          <w:szCs w:val="20"/>
          <w:lang w:val="pt-PT"/>
        </w:rPr>
        <w:t>-se a extensão de entrada no acessório.</w:t>
      </w:r>
    </w:p>
    <w:p w14:paraId="2E8B39C7" w14:textId="77777777" w:rsidR="00592B48" w:rsidRPr="00D52164" w:rsidRDefault="00592B48" w:rsidP="00E82D17">
      <w:pPr>
        <w:pStyle w:val="Akapitzlist"/>
        <w:spacing w:after="240"/>
        <w:ind w:left="0"/>
        <w:jc w:val="both"/>
        <w:rPr>
          <w:rFonts w:ascii="Calibri Light" w:hAnsi="Calibri Light"/>
          <w:sz w:val="20"/>
          <w:szCs w:val="20"/>
          <w:lang w:val="pt-PT"/>
        </w:rPr>
      </w:pPr>
    </w:p>
    <w:p w14:paraId="2E345FA3" w14:textId="77777777" w:rsidR="00592B48" w:rsidRPr="00D52164" w:rsidRDefault="00E36E43" w:rsidP="00E36E43">
      <w:pPr>
        <w:pStyle w:val="Akapitzlist"/>
        <w:spacing w:after="240"/>
        <w:ind w:left="0"/>
        <w:jc w:val="center"/>
        <w:rPr>
          <w:rFonts w:ascii="Calibri Light" w:hAnsi="Calibri Light"/>
          <w:sz w:val="20"/>
          <w:szCs w:val="20"/>
          <w:lang w:val="pt-PT"/>
        </w:rPr>
      </w:pPr>
      <w:r w:rsidRPr="00D52164">
        <w:rPr>
          <w:noProof/>
        </w:rPr>
        <w:drawing>
          <wp:inline distT="0" distB="0" distL="0" distR="0" wp14:anchorId="4A97D6A0" wp14:editId="3E11848D">
            <wp:extent cx="1121410" cy="1029052"/>
            <wp:effectExtent l="8255"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1155147" cy="1060011"/>
                    </a:xfrm>
                    <a:prstGeom prst="rect">
                      <a:avLst/>
                    </a:prstGeom>
                    <a:noFill/>
                    <a:ln>
                      <a:noFill/>
                    </a:ln>
                  </pic:spPr>
                </pic:pic>
              </a:graphicData>
            </a:graphic>
          </wp:inline>
        </w:drawing>
      </w:r>
      <w:r w:rsidRPr="00D52164">
        <w:rPr>
          <w:noProof/>
        </w:rPr>
        <w:t xml:space="preserve">  </w:t>
      </w:r>
      <w:r w:rsidRPr="00D52164">
        <w:rPr>
          <w:noProof/>
        </w:rPr>
        <w:drawing>
          <wp:inline distT="0" distB="0" distL="0" distR="0" wp14:anchorId="4116F98D" wp14:editId="29707861">
            <wp:extent cx="1133167" cy="1129997"/>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5586" cy="1142382"/>
                    </a:xfrm>
                    <a:prstGeom prst="rect">
                      <a:avLst/>
                    </a:prstGeom>
                    <a:noFill/>
                    <a:ln>
                      <a:noFill/>
                    </a:ln>
                  </pic:spPr>
                </pic:pic>
              </a:graphicData>
            </a:graphic>
          </wp:inline>
        </w:drawing>
      </w:r>
      <w:r w:rsidRPr="00D52164">
        <w:rPr>
          <w:noProof/>
        </w:rPr>
        <w:t xml:space="preserve">  </w:t>
      </w:r>
      <w:r w:rsidRPr="00D52164">
        <w:rPr>
          <w:noProof/>
        </w:rPr>
        <w:drawing>
          <wp:inline distT="0" distB="0" distL="0" distR="0" wp14:anchorId="5AC6F921" wp14:editId="1E50434D">
            <wp:extent cx="1110380" cy="1122045"/>
            <wp:effectExtent l="0" t="0" r="0" b="190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30469" cy="1142345"/>
                    </a:xfrm>
                    <a:prstGeom prst="rect">
                      <a:avLst/>
                    </a:prstGeom>
                    <a:noFill/>
                    <a:ln>
                      <a:noFill/>
                    </a:ln>
                  </pic:spPr>
                </pic:pic>
              </a:graphicData>
            </a:graphic>
          </wp:inline>
        </w:drawing>
      </w:r>
    </w:p>
    <w:p w14:paraId="2A45A99D" w14:textId="77777777" w:rsidR="00B93ABE" w:rsidRPr="00D52164" w:rsidRDefault="00B93ABE" w:rsidP="00E82D17">
      <w:pPr>
        <w:pStyle w:val="Akapitzlist"/>
        <w:spacing w:after="240"/>
        <w:ind w:left="0"/>
        <w:jc w:val="both"/>
        <w:rPr>
          <w:rFonts w:ascii="Calibri Light" w:hAnsi="Calibri Light"/>
          <w:sz w:val="20"/>
          <w:szCs w:val="20"/>
          <w:lang w:val="pt-PT"/>
        </w:rPr>
      </w:pPr>
    </w:p>
    <w:p w14:paraId="4D88A4C1" w14:textId="77777777" w:rsidR="0010191C" w:rsidRPr="00D52164" w:rsidRDefault="0010191C" w:rsidP="0010191C">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 xml:space="preserve">SLIDE </w:t>
      </w:r>
      <w:r w:rsidR="001E4A11" w:rsidRPr="00D52164">
        <w:rPr>
          <w:rFonts w:ascii="Calibri Light" w:hAnsi="Calibri Light"/>
          <w:b/>
          <w:sz w:val="20"/>
          <w:szCs w:val="20"/>
          <w:lang w:val="pt-PT"/>
        </w:rPr>
        <w:t>5</w:t>
      </w:r>
    </w:p>
    <w:p w14:paraId="0E256D36" w14:textId="77777777" w:rsidR="00C56019" w:rsidRPr="00D52164" w:rsidRDefault="00B24BCA"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Aplicação da máquina de pressão</w:t>
      </w:r>
    </w:p>
    <w:p w14:paraId="4CDB7613" w14:textId="77777777" w:rsidR="00BD0281" w:rsidRPr="00D52164" w:rsidRDefault="00BD0281" w:rsidP="00E82D17">
      <w:pPr>
        <w:pStyle w:val="Akapitzlist"/>
        <w:spacing w:after="240"/>
        <w:ind w:left="0"/>
        <w:jc w:val="both"/>
        <w:rPr>
          <w:rFonts w:ascii="Calibri Light" w:hAnsi="Calibri Light"/>
          <w:sz w:val="20"/>
          <w:szCs w:val="20"/>
          <w:lang w:val="pt-PT"/>
        </w:rPr>
      </w:pPr>
    </w:p>
    <w:p w14:paraId="1A4D9F5B" w14:textId="77777777" w:rsidR="00BD0281" w:rsidRPr="00D52164" w:rsidRDefault="00BD0281" w:rsidP="00BD0281">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 xml:space="preserve">Coloque o tubo no acessório e marque sua profundidade de inserção. Remova o tubo e meça </w:t>
      </w:r>
      <w:r w:rsidR="001E09A7" w:rsidRPr="00D52164">
        <w:rPr>
          <w:rFonts w:ascii="Calibri Light" w:hAnsi="Calibri Light"/>
          <w:sz w:val="20"/>
          <w:szCs w:val="20"/>
          <w:lang w:val="pt-PT"/>
        </w:rPr>
        <w:t>a extensão da marca</w:t>
      </w:r>
      <w:r w:rsidRPr="00D52164">
        <w:rPr>
          <w:rFonts w:ascii="Calibri Light" w:hAnsi="Calibri Light"/>
          <w:sz w:val="20"/>
          <w:szCs w:val="20"/>
          <w:lang w:val="pt-PT"/>
        </w:rPr>
        <w:t xml:space="preserve"> no tubo para garantir o comprimento correto. Insira o tubo de volta no </w:t>
      </w:r>
      <w:r w:rsidR="001E09A7" w:rsidRPr="00D52164">
        <w:rPr>
          <w:rFonts w:ascii="Calibri Light" w:hAnsi="Calibri Light"/>
          <w:sz w:val="20"/>
          <w:szCs w:val="20"/>
          <w:lang w:val="pt-PT"/>
        </w:rPr>
        <w:t>acessório</w:t>
      </w:r>
      <w:r w:rsidRPr="00D52164">
        <w:rPr>
          <w:rFonts w:ascii="Calibri Light" w:hAnsi="Calibri Light"/>
          <w:sz w:val="20"/>
          <w:szCs w:val="20"/>
          <w:lang w:val="pt-PT"/>
        </w:rPr>
        <w:t>, selecione o tamanho apropriado da garra de prensagem, insira-</w:t>
      </w:r>
      <w:r w:rsidR="001E09A7" w:rsidRPr="00D52164">
        <w:rPr>
          <w:rFonts w:ascii="Calibri Light" w:hAnsi="Calibri Light"/>
          <w:sz w:val="20"/>
          <w:szCs w:val="20"/>
          <w:lang w:val="pt-PT"/>
        </w:rPr>
        <w:t>a</w:t>
      </w:r>
      <w:r w:rsidRPr="00D52164">
        <w:rPr>
          <w:rFonts w:ascii="Calibri Light" w:hAnsi="Calibri Light"/>
          <w:sz w:val="20"/>
          <w:szCs w:val="20"/>
          <w:lang w:val="pt-PT"/>
        </w:rPr>
        <w:t xml:space="preserve"> na ferramenta de prensagem. É extremamente importante que o tubo seja completamente inserido no acessório (verifique a marca anterior) antes de aplicar as garras de pressão no acessório. Coloque a </w:t>
      </w:r>
      <w:r w:rsidR="00F927CE" w:rsidRPr="00D52164">
        <w:rPr>
          <w:rFonts w:ascii="Calibri Light" w:hAnsi="Calibri Light"/>
          <w:sz w:val="20"/>
          <w:szCs w:val="20"/>
          <w:lang w:val="pt-PT"/>
        </w:rPr>
        <w:t>matriz</w:t>
      </w:r>
      <w:r w:rsidRPr="00D52164">
        <w:rPr>
          <w:rFonts w:ascii="Calibri Light" w:hAnsi="Calibri Light"/>
          <w:sz w:val="20"/>
          <w:szCs w:val="20"/>
          <w:lang w:val="pt-PT"/>
        </w:rPr>
        <w:t xml:space="preserve"> selecionada sobre o cordão do acessório, garantindo um ângulo de 90º com a linha central do tubo. Pressione o gatilho e não pare até que o ciclo de pressão seja concluído. Solte a garra de pressão e inspecione visualmente a junta para garantir que a marca no tubo esteja alinhada com a conexão. Para remover a garra de pressão, </w:t>
      </w:r>
      <w:r w:rsidR="001E09A7" w:rsidRPr="00D52164">
        <w:rPr>
          <w:rFonts w:ascii="Calibri Light" w:hAnsi="Calibri Light"/>
          <w:sz w:val="20"/>
          <w:szCs w:val="20"/>
          <w:lang w:val="pt-PT"/>
        </w:rPr>
        <w:t xml:space="preserve">mude a patilha, </w:t>
      </w:r>
      <w:r w:rsidRPr="00D52164">
        <w:rPr>
          <w:rFonts w:ascii="Calibri Light" w:hAnsi="Calibri Light"/>
          <w:sz w:val="20"/>
          <w:szCs w:val="20"/>
          <w:lang w:val="pt-PT"/>
        </w:rPr>
        <w:t>pressione o gatilho novamente e permita que a garra pressione o tubo e o encaixe. Não altere a posição da ferramenta de prensagem durante a prensagem</w:t>
      </w:r>
      <w:r w:rsidR="001E09A7" w:rsidRPr="00D52164">
        <w:rPr>
          <w:rFonts w:ascii="Calibri Light" w:hAnsi="Calibri Light"/>
          <w:sz w:val="20"/>
          <w:szCs w:val="20"/>
          <w:lang w:val="pt-PT"/>
        </w:rPr>
        <w:t>.</w:t>
      </w:r>
    </w:p>
    <w:p w14:paraId="2EE7217A" w14:textId="77777777" w:rsidR="006C6CBD" w:rsidRPr="00D52164" w:rsidRDefault="006C6CBD" w:rsidP="00E82D17">
      <w:pPr>
        <w:pStyle w:val="Akapitzlist"/>
        <w:spacing w:after="240"/>
        <w:ind w:left="0"/>
        <w:jc w:val="both"/>
        <w:rPr>
          <w:rFonts w:ascii="Calibri Light" w:hAnsi="Calibri Light"/>
          <w:sz w:val="20"/>
          <w:szCs w:val="20"/>
          <w:lang w:val="pt-PT"/>
        </w:rPr>
      </w:pPr>
    </w:p>
    <w:p w14:paraId="73FC20BB" w14:textId="77777777" w:rsidR="00606F0D" w:rsidRPr="00D52164" w:rsidRDefault="006C6CBD" w:rsidP="00606F0D">
      <w:pPr>
        <w:pStyle w:val="Akapitzlist"/>
        <w:spacing w:after="240"/>
        <w:ind w:left="0"/>
        <w:jc w:val="center"/>
        <w:rPr>
          <w:noProof/>
        </w:rPr>
      </w:pPr>
      <w:r w:rsidRPr="00D52164">
        <w:rPr>
          <w:noProof/>
        </w:rPr>
        <w:drawing>
          <wp:inline distT="0" distB="0" distL="0" distR="0" wp14:anchorId="0832B26C" wp14:editId="1BF39DB9">
            <wp:extent cx="872099" cy="1157535"/>
            <wp:effectExtent l="0" t="0" r="4445" b="508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76131" cy="1162887"/>
                    </a:xfrm>
                    <a:prstGeom prst="rect">
                      <a:avLst/>
                    </a:prstGeom>
                    <a:noFill/>
                    <a:ln>
                      <a:noFill/>
                    </a:ln>
                  </pic:spPr>
                </pic:pic>
              </a:graphicData>
            </a:graphic>
          </wp:inline>
        </w:drawing>
      </w:r>
      <w:r w:rsidRPr="00D52164">
        <w:rPr>
          <w:noProof/>
        </w:rPr>
        <w:t xml:space="preserve">  </w:t>
      </w:r>
      <w:r w:rsidRPr="00D52164">
        <w:rPr>
          <w:noProof/>
        </w:rPr>
        <w:drawing>
          <wp:inline distT="0" distB="0" distL="0" distR="0" wp14:anchorId="6BF6766E" wp14:editId="692A4AF3">
            <wp:extent cx="1025396" cy="1155230"/>
            <wp:effectExtent l="0" t="0" r="3810" b="698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30655" cy="1161154"/>
                    </a:xfrm>
                    <a:prstGeom prst="rect">
                      <a:avLst/>
                    </a:prstGeom>
                    <a:noFill/>
                    <a:ln>
                      <a:noFill/>
                    </a:ln>
                  </pic:spPr>
                </pic:pic>
              </a:graphicData>
            </a:graphic>
          </wp:inline>
        </w:drawing>
      </w:r>
      <w:r w:rsidR="00AF1FEA" w:rsidRPr="00D52164">
        <w:rPr>
          <w:noProof/>
        </w:rPr>
        <w:t xml:space="preserve">  </w:t>
      </w:r>
      <w:r w:rsidR="00AF1FEA" w:rsidRPr="00D52164">
        <w:rPr>
          <w:noProof/>
        </w:rPr>
        <w:drawing>
          <wp:inline distT="0" distB="0" distL="0" distR="0" wp14:anchorId="168A4930" wp14:editId="5226620C">
            <wp:extent cx="1558456" cy="1169150"/>
            <wp:effectExtent l="0" t="0" r="381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77692" cy="1183581"/>
                    </a:xfrm>
                    <a:prstGeom prst="rect">
                      <a:avLst/>
                    </a:prstGeom>
                    <a:noFill/>
                    <a:ln>
                      <a:noFill/>
                    </a:ln>
                  </pic:spPr>
                </pic:pic>
              </a:graphicData>
            </a:graphic>
          </wp:inline>
        </w:drawing>
      </w:r>
    </w:p>
    <w:p w14:paraId="2A8096DA" w14:textId="77777777" w:rsidR="005578B0" w:rsidRPr="00D52164" w:rsidRDefault="005578B0" w:rsidP="00E82D17">
      <w:pPr>
        <w:pStyle w:val="Akapitzlist"/>
        <w:spacing w:after="240"/>
        <w:ind w:left="0"/>
        <w:jc w:val="both"/>
        <w:rPr>
          <w:rFonts w:ascii="Calibri Light" w:hAnsi="Calibri Light"/>
          <w:sz w:val="20"/>
          <w:szCs w:val="20"/>
          <w:lang w:val="pt-PT"/>
        </w:rPr>
      </w:pPr>
    </w:p>
    <w:p w14:paraId="2227F8D9" w14:textId="77777777" w:rsidR="00592B48" w:rsidRPr="00D52164" w:rsidRDefault="00592B48" w:rsidP="00E82D17">
      <w:pPr>
        <w:pStyle w:val="Akapitzlist"/>
        <w:spacing w:after="240"/>
        <w:ind w:left="0"/>
        <w:jc w:val="both"/>
        <w:rPr>
          <w:rFonts w:ascii="Calibri Light" w:hAnsi="Calibri Light"/>
          <w:sz w:val="20"/>
          <w:szCs w:val="20"/>
          <w:lang w:val="pt-PT"/>
        </w:rPr>
      </w:pPr>
    </w:p>
    <w:p w14:paraId="72825387" w14:textId="77777777" w:rsidR="00A15A6E" w:rsidRPr="00D52164" w:rsidRDefault="00A15A6E" w:rsidP="00A15A6E">
      <w:pPr>
        <w:jc w:val="center"/>
        <w:rPr>
          <w:rFonts w:ascii="Gill Sans MT" w:eastAsiaTheme="minorHAnsi" w:hAnsi="Gill Sans MT"/>
          <w:sz w:val="24"/>
          <w:szCs w:val="24"/>
          <w:lang w:val="pt-PT" w:eastAsia="en-US"/>
        </w:rPr>
      </w:pPr>
    </w:p>
    <w:p w14:paraId="0CCB52D0" w14:textId="77777777" w:rsidR="00027925" w:rsidRPr="00D52164" w:rsidRDefault="00027925">
      <w:pPr>
        <w:rPr>
          <w:rFonts w:ascii="Calibri Light" w:eastAsiaTheme="minorHAnsi" w:hAnsi="Calibri Light"/>
          <w:b/>
          <w:sz w:val="28"/>
          <w:szCs w:val="28"/>
          <w:lang w:val="pt-PT" w:eastAsia="en-US"/>
        </w:rPr>
      </w:pPr>
      <w:r w:rsidRPr="00D52164">
        <w:rPr>
          <w:rFonts w:ascii="Calibri Light" w:hAnsi="Calibri Light"/>
          <w:b/>
          <w:sz w:val="28"/>
          <w:szCs w:val="28"/>
          <w:lang w:val="pt-PT"/>
        </w:rPr>
        <w:br w:type="page"/>
      </w:r>
    </w:p>
    <w:p w14:paraId="6F34B746" w14:textId="77777777" w:rsidR="00E82D17" w:rsidRPr="00D52164" w:rsidRDefault="00E82D17" w:rsidP="00E82D17">
      <w:pPr>
        <w:pStyle w:val="Akapitzlist"/>
        <w:spacing w:after="240"/>
        <w:ind w:left="0"/>
        <w:jc w:val="both"/>
        <w:rPr>
          <w:rFonts w:ascii="Calibri Light" w:hAnsi="Calibri Light"/>
          <w:b/>
          <w:sz w:val="32"/>
          <w:szCs w:val="32"/>
          <w:lang w:val="pt-PT"/>
        </w:rPr>
      </w:pPr>
      <w:r w:rsidRPr="00D52164">
        <w:rPr>
          <w:rFonts w:ascii="Calibri Light" w:hAnsi="Calibri Light"/>
          <w:b/>
          <w:sz w:val="32"/>
          <w:szCs w:val="32"/>
          <w:lang w:val="pt-PT"/>
        </w:rPr>
        <w:lastRenderedPageBreak/>
        <w:t>LO</w:t>
      </w:r>
      <w:r w:rsidR="00023640" w:rsidRPr="00D52164">
        <w:rPr>
          <w:rFonts w:ascii="Calibri Light" w:hAnsi="Calibri Light"/>
          <w:b/>
          <w:sz w:val="32"/>
          <w:szCs w:val="32"/>
          <w:lang w:val="pt-PT"/>
        </w:rPr>
        <w:t>3</w:t>
      </w:r>
      <w:r w:rsidRPr="00D52164">
        <w:rPr>
          <w:rFonts w:ascii="Calibri Light" w:hAnsi="Calibri Light"/>
          <w:b/>
          <w:sz w:val="32"/>
          <w:szCs w:val="32"/>
          <w:lang w:val="pt-PT"/>
        </w:rPr>
        <w:t xml:space="preserve">: </w:t>
      </w:r>
      <w:r w:rsidR="006E7A5F" w:rsidRPr="00D52164">
        <w:rPr>
          <w:rFonts w:ascii="Calibri Light" w:hAnsi="Calibri Light"/>
          <w:b/>
          <w:sz w:val="32"/>
          <w:szCs w:val="32"/>
          <w:lang w:val="pt-PT"/>
        </w:rPr>
        <w:t>Instalação d</w:t>
      </w:r>
      <w:r w:rsidR="00D80838" w:rsidRPr="00D52164">
        <w:rPr>
          <w:rFonts w:ascii="Calibri Light" w:hAnsi="Calibri Light"/>
          <w:b/>
          <w:sz w:val="32"/>
          <w:szCs w:val="32"/>
          <w:lang w:val="pt-PT"/>
        </w:rPr>
        <w:t>a</w:t>
      </w:r>
      <w:r w:rsidR="006E7A5F" w:rsidRPr="00D52164">
        <w:rPr>
          <w:rFonts w:ascii="Calibri Light" w:hAnsi="Calibri Light"/>
          <w:b/>
          <w:sz w:val="32"/>
          <w:szCs w:val="32"/>
          <w:lang w:val="pt-PT"/>
        </w:rPr>
        <w:t xml:space="preserve"> </w:t>
      </w:r>
      <w:r w:rsidR="00D80838" w:rsidRPr="00D52164">
        <w:rPr>
          <w:rFonts w:ascii="Calibri Light" w:hAnsi="Calibri Light"/>
          <w:b/>
          <w:sz w:val="32"/>
          <w:szCs w:val="32"/>
          <w:lang w:val="pt-PT"/>
        </w:rPr>
        <w:t>Estação</w:t>
      </w:r>
      <w:r w:rsidR="006E7A5F" w:rsidRPr="00D52164">
        <w:rPr>
          <w:rFonts w:ascii="Calibri Light" w:hAnsi="Calibri Light"/>
          <w:b/>
          <w:sz w:val="32"/>
          <w:szCs w:val="32"/>
          <w:lang w:val="pt-PT"/>
        </w:rPr>
        <w:t xml:space="preserve"> de Bombagem </w:t>
      </w:r>
      <w:r w:rsidR="00D80838" w:rsidRPr="00D52164">
        <w:rPr>
          <w:rFonts w:ascii="Calibri Light" w:hAnsi="Calibri Light"/>
          <w:b/>
          <w:sz w:val="32"/>
          <w:szCs w:val="32"/>
          <w:lang w:val="pt-PT"/>
        </w:rPr>
        <w:t>Solar</w:t>
      </w:r>
    </w:p>
    <w:p w14:paraId="5467DDBB" w14:textId="77777777" w:rsidR="004B2631" w:rsidRPr="00D52164" w:rsidRDefault="004B2631" w:rsidP="00E269B1">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SLIDE 1</w:t>
      </w:r>
    </w:p>
    <w:p w14:paraId="2FB23EF4" w14:textId="77777777" w:rsidR="00E269B1" w:rsidRPr="00D52164" w:rsidRDefault="00D80838" w:rsidP="00E269B1">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Ferramentas principais</w:t>
      </w:r>
    </w:p>
    <w:p w14:paraId="6425DF52" w14:textId="77777777" w:rsidR="00E269B1" w:rsidRPr="00D52164" w:rsidRDefault="002D4315" w:rsidP="00E269B1">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Bernequim</w:t>
      </w:r>
    </w:p>
    <w:p w14:paraId="1BF52DF9" w14:textId="77777777" w:rsidR="00E269B1" w:rsidRPr="00D52164" w:rsidRDefault="0076073B" w:rsidP="00E269B1">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Conjunto de chaves</w:t>
      </w:r>
    </w:p>
    <w:p w14:paraId="27F1737D" w14:textId="77777777" w:rsidR="00E269B1" w:rsidRPr="00D52164" w:rsidRDefault="0076073B" w:rsidP="00E269B1">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Corta tubo</w:t>
      </w:r>
    </w:p>
    <w:p w14:paraId="74E84791" w14:textId="77777777" w:rsidR="00E269B1" w:rsidRPr="00D52164" w:rsidRDefault="0076073B" w:rsidP="00E269B1">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Escariador</w:t>
      </w:r>
    </w:p>
    <w:p w14:paraId="0E0E789F" w14:textId="77777777" w:rsidR="00E269B1" w:rsidRPr="00D52164" w:rsidRDefault="00E269B1" w:rsidP="00E269B1">
      <w:pPr>
        <w:pStyle w:val="Akapitzlist"/>
        <w:spacing w:after="240"/>
        <w:ind w:left="0"/>
        <w:jc w:val="both"/>
        <w:rPr>
          <w:rFonts w:ascii="Calibri Light" w:hAnsi="Calibri Light"/>
          <w:sz w:val="20"/>
          <w:szCs w:val="20"/>
        </w:rPr>
      </w:pPr>
    </w:p>
    <w:p w14:paraId="5C361173" w14:textId="77777777" w:rsidR="00E269B1" w:rsidRPr="00D52164" w:rsidRDefault="0076073B" w:rsidP="00E82D17">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Preparação</w:t>
      </w:r>
    </w:p>
    <w:p w14:paraId="214850A1" w14:textId="77777777" w:rsidR="00F927CE" w:rsidRPr="00D52164" w:rsidRDefault="00F927CE"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Avaliar o diâmetro da tubagem e a perda de carga do circuito apresentado no projeto ou em qualquer documento de apoio que forneça detalhes da instalação</w:t>
      </w:r>
    </w:p>
    <w:p w14:paraId="6E4A00E2" w14:textId="77777777" w:rsidR="000F4A3C" w:rsidRPr="00D52164" w:rsidRDefault="000F4A3C" w:rsidP="00E82D17">
      <w:pPr>
        <w:pStyle w:val="Akapitzlist"/>
        <w:spacing w:after="240"/>
        <w:ind w:left="0"/>
        <w:jc w:val="both"/>
        <w:rPr>
          <w:rFonts w:ascii="Calibri Light" w:hAnsi="Calibri Light"/>
          <w:sz w:val="20"/>
          <w:szCs w:val="20"/>
          <w:lang w:val="pt-PT"/>
        </w:rPr>
      </w:pPr>
    </w:p>
    <w:p w14:paraId="2810DA7C" w14:textId="77777777" w:rsidR="000F4A3C" w:rsidRPr="00D52164" w:rsidRDefault="000F4A3C" w:rsidP="000F4A3C">
      <w:pPr>
        <w:pStyle w:val="Akapitzlist"/>
        <w:numPr>
          <w:ilvl w:val="0"/>
          <w:numId w:val="23"/>
        </w:numPr>
        <w:spacing w:after="240"/>
        <w:ind w:left="426"/>
        <w:jc w:val="both"/>
        <w:rPr>
          <w:rFonts w:ascii="Calibri Light" w:hAnsi="Calibri Light"/>
          <w:sz w:val="20"/>
          <w:szCs w:val="20"/>
          <w:lang w:val="pt-PT"/>
        </w:rPr>
      </w:pPr>
      <w:r w:rsidRPr="00D52164">
        <w:rPr>
          <w:rFonts w:ascii="Calibri Light" w:hAnsi="Calibri Light"/>
          <w:sz w:val="20"/>
          <w:szCs w:val="20"/>
          <w:lang w:val="pt-PT"/>
        </w:rPr>
        <w:t>Avaliar se o diâmetro do tubo proposto necessita de alguma adaptação específica para que possa ser ligado diretamente à estação de bombagem solar</w:t>
      </w:r>
    </w:p>
    <w:p w14:paraId="299A8E9B" w14:textId="77777777" w:rsidR="000F4A3C" w:rsidRPr="00D52164" w:rsidRDefault="000F4A3C" w:rsidP="000F4A3C">
      <w:pPr>
        <w:pStyle w:val="Akapitzlist"/>
        <w:numPr>
          <w:ilvl w:val="0"/>
          <w:numId w:val="23"/>
        </w:numPr>
        <w:spacing w:after="240"/>
        <w:ind w:left="426"/>
        <w:jc w:val="both"/>
        <w:rPr>
          <w:rFonts w:ascii="Calibri Light" w:hAnsi="Calibri Light"/>
          <w:sz w:val="20"/>
          <w:szCs w:val="20"/>
          <w:lang w:val="pt-PT"/>
        </w:rPr>
      </w:pPr>
      <w:r w:rsidRPr="00D52164">
        <w:rPr>
          <w:rFonts w:ascii="Calibri Light" w:hAnsi="Calibri Light"/>
          <w:sz w:val="20"/>
          <w:szCs w:val="20"/>
          <w:lang w:val="pt-PT"/>
        </w:rPr>
        <w:t>Avalie se vai precisar de componentes roscados para as ligações a executar</w:t>
      </w:r>
    </w:p>
    <w:p w14:paraId="295D95B2" w14:textId="77777777" w:rsidR="000F4A3C" w:rsidRPr="00D52164" w:rsidRDefault="000F4A3C" w:rsidP="000F4A3C">
      <w:pPr>
        <w:pStyle w:val="Akapitzlist"/>
        <w:numPr>
          <w:ilvl w:val="0"/>
          <w:numId w:val="23"/>
        </w:numPr>
        <w:spacing w:after="240"/>
        <w:ind w:left="426"/>
        <w:jc w:val="both"/>
        <w:rPr>
          <w:rFonts w:ascii="Calibri Light" w:hAnsi="Calibri Light"/>
          <w:sz w:val="20"/>
          <w:szCs w:val="20"/>
          <w:lang w:val="pt-PT"/>
        </w:rPr>
      </w:pPr>
      <w:r w:rsidRPr="00D52164">
        <w:rPr>
          <w:rFonts w:ascii="Calibri Light" w:hAnsi="Calibri Light"/>
          <w:sz w:val="20"/>
          <w:szCs w:val="20"/>
          <w:lang w:val="pt-PT"/>
        </w:rPr>
        <w:t>Selecione o sistema de junção</w:t>
      </w:r>
    </w:p>
    <w:p w14:paraId="064488C9" w14:textId="77777777" w:rsidR="000F4A3C" w:rsidRPr="00D52164" w:rsidRDefault="000F4A3C" w:rsidP="000F4A3C">
      <w:pPr>
        <w:pStyle w:val="Akapitzlist"/>
        <w:numPr>
          <w:ilvl w:val="0"/>
          <w:numId w:val="23"/>
        </w:numPr>
        <w:spacing w:after="240"/>
        <w:ind w:left="426"/>
        <w:jc w:val="both"/>
        <w:rPr>
          <w:rFonts w:ascii="Calibri Light" w:hAnsi="Calibri Light"/>
          <w:sz w:val="20"/>
          <w:szCs w:val="20"/>
          <w:lang w:val="pt-PT"/>
        </w:rPr>
      </w:pPr>
      <w:r w:rsidRPr="00D52164">
        <w:rPr>
          <w:rFonts w:ascii="Calibri Light" w:hAnsi="Calibri Light"/>
          <w:sz w:val="20"/>
          <w:szCs w:val="20"/>
          <w:lang w:val="pt-PT"/>
        </w:rPr>
        <w:t>Leia a perda de carga apresentada no projeto e compare-a com a curva de desempenho da bomba. Deve ficar claro se o equipamento que pretende instalar cumpre os requisitos de caudal e perdas de carga apresentados no projeto.</w:t>
      </w:r>
    </w:p>
    <w:p w14:paraId="0E404690" w14:textId="77777777" w:rsidR="000F4A3C" w:rsidRPr="00D52164" w:rsidRDefault="000F4A3C" w:rsidP="000F4A3C">
      <w:pPr>
        <w:pStyle w:val="Akapitzlist"/>
        <w:numPr>
          <w:ilvl w:val="0"/>
          <w:numId w:val="23"/>
        </w:numPr>
        <w:spacing w:after="240"/>
        <w:ind w:left="426"/>
        <w:jc w:val="both"/>
        <w:rPr>
          <w:rFonts w:ascii="Calibri Light" w:hAnsi="Calibri Light"/>
          <w:sz w:val="20"/>
          <w:szCs w:val="20"/>
          <w:lang w:val="pt-PT"/>
        </w:rPr>
      </w:pPr>
      <w:r w:rsidRPr="00D52164">
        <w:rPr>
          <w:rFonts w:ascii="Calibri Light" w:hAnsi="Calibri Light"/>
          <w:sz w:val="20"/>
          <w:szCs w:val="20"/>
          <w:lang w:val="pt-PT"/>
        </w:rPr>
        <w:t>Verifique todas as outras especificações técnicas relacionadas com a altura, largura e profundidade da estação da bomba</w:t>
      </w:r>
    </w:p>
    <w:p w14:paraId="52DFB6FC" w14:textId="77777777" w:rsidR="000F4A3C" w:rsidRPr="00D52164" w:rsidRDefault="000F4A3C" w:rsidP="000F4A3C">
      <w:pPr>
        <w:pStyle w:val="Akapitzlist"/>
        <w:numPr>
          <w:ilvl w:val="0"/>
          <w:numId w:val="23"/>
        </w:numPr>
        <w:spacing w:after="240"/>
        <w:ind w:left="426"/>
        <w:jc w:val="both"/>
        <w:rPr>
          <w:rFonts w:ascii="Calibri Light" w:hAnsi="Calibri Light"/>
          <w:sz w:val="20"/>
          <w:szCs w:val="20"/>
          <w:lang w:val="pt-PT"/>
        </w:rPr>
      </w:pPr>
      <w:r w:rsidRPr="00D52164">
        <w:rPr>
          <w:rFonts w:ascii="Calibri Light" w:hAnsi="Calibri Light"/>
          <w:sz w:val="20"/>
          <w:szCs w:val="20"/>
          <w:lang w:val="pt-PT"/>
        </w:rPr>
        <w:t>Caso a bomba selecionada satisfaça os requisitos do projeto, pode-se passar para a fase seguinte de preparação dos trabalhos.</w:t>
      </w:r>
    </w:p>
    <w:p w14:paraId="6B7BD5FC" w14:textId="77777777" w:rsidR="000F4A3C" w:rsidRPr="00D52164" w:rsidRDefault="000F4A3C" w:rsidP="00E82D17">
      <w:pPr>
        <w:pStyle w:val="Akapitzlist"/>
        <w:spacing w:after="240"/>
        <w:ind w:left="0"/>
        <w:jc w:val="both"/>
        <w:rPr>
          <w:rFonts w:ascii="Calibri Light" w:hAnsi="Calibri Light"/>
          <w:sz w:val="20"/>
          <w:szCs w:val="20"/>
          <w:lang w:val="pt-PT"/>
        </w:rPr>
      </w:pPr>
    </w:p>
    <w:p w14:paraId="08CD08BB" w14:textId="77777777" w:rsidR="00F927CE" w:rsidRPr="00D52164" w:rsidRDefault="00F927CE" w:rsidP="00E82D17">
      <w:pPr>
        <w:pStyle w:val="Akapitzlist"/>
        <w:spacing w:after="240"/>
        <w:ind w:left="0"/>
        <w:jc w:val="both"/>
        <w:rPr>
          <w:rFonts w:ascii="Calibri Light" w:hAnsi="Calibri Light"/>
          <w:sz w:val="20"/>
          <w:szCs w:val="20"/>
          <w:lang w:val="pt-PT"/>
        </w:rPr>
      </w:pPr>
    </w:p>
    <w:p w14:paraId="3CD49BDD" w14:textId="77777777" w:rsidR="004B2631" w:rsidRPr="00D52164" w:rsidRDefault="004B2631" w:rsidP="004B2631">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pt-PT"/>
        </w:rPr>
        <w:t>SLIDE 2 &amp; 3</w:t>
      </w:r>
    </w:p>
    <w:p w14:paraId="436C5463" w14:textId="77777777" w:rsidR="00E82D17" w:rsidRPr="00D52164" w:rsidRDefault="000F4A3C" w:rsidP="00E82D17">
      <w:pPr>
        <w:pStyle w:val="Akapitzlist"/>
        <w:spacing w:after="240"/>
        <w:ind w:left="0"/>
        <w:jc w:val="both"/>
        <w:rPr>
          <w:rFonts w:ascii="Calibri Light" w:hAnsi="Calibri Light"/>
          <w:sz w:val="20"/>
          <w:szCs w:val="20"/>
          <w:lang w:val="pt-PT"/>
        </w:rPr>
      </w:pPr>
      <w:r w:rsidRPr="00D52164">
        <w:rPr>
          <w:rFonts w:ascii="Calibri Light" w:hAnsi="Calibri Light"/>
          <w:sz w:val="20"/>
          <w:szCs w:val="20"/>
          <w:lang w:val="pt-PT"/>
        </w:rPr>
        <w:t>Identificar todos os componentes da estação de bombagem. Conhecer todas as funções e parâmetros dos diferentes componentes da estação de bombagem.</w:t>
      </w:r>
    </w:p>
    <w:p w14:paraId="2DEE3168" w14:textId="77777777" w:rsidR="00723794" w:rsidRPr="00D52164" w:rsidRDefault="00A364C9" w:rsidP="00723794">
      <w:pPr>
        <w:pStyle w:val="Akapitzlist"/>
        <w:spacing w:after="240"/>
        <w:ind w:left="0"/>
        <w:jc w:val="center"/>
        <w:rPr>
          <w:rFonts w:ascii="Calibri Light" w:hAnsi="Calibri Light"/>
          <w:sz w:val="20"/>
          <w:szCs w:val="20"/>
          <w:lang w:val="en-GB"/>
        </w:rPr>
      </w:pPr>
      <w:r w:rsidRPr="00D52164">
        <w:rPr>
          <w:rFonts w:ascii="Calibri Light" w:hAnsi="Calibri Light"/>
          <w:sz w:val="20"/>
          <w:szCs w:val="20"/>
          <w:lang w:val="en-GB"/>
        </w:rPr>
        <w:object w:dxaOrig="7150" w:dyaOrig="7810" w14:anchorId="258C3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7pt;height:150.3pt" o:ole="">
            <v:imagedata r:id="rId19" o:title=""/>
          </v:shape>
          <o:OLEObject Type="Embed" ProgID="PBrush" ShapeID="_x0000_i1025" DrawAspect="Content" ObjectID="_1683119722" r:id="rId20"/>
        </w:object>
      </w:r>
    </w:p>
    <w:p w14:paraId="25EA3BA6" w14:textId="77777777" w:rsidR="000F4A3C" w:rsidRPr="00D52164" w:rsidRDefault="002C303B" w:rsidP="00031BFD">
      <w:pPr>
        <w:pStyle w:val="Akapitzlist"/>
        <w:spacing w:after="240"/>
        <w:ind w:left="284"/>
        <w:jc w:val="both"/>
        <w:rPr>
          <w:rFonts w:ascii="Calibri Light" w:hAnsi="Calibri Light"/>
          <w:sz w:val="20"/>
          <w:szCs w:val="20"/>
          <w:lang w:val="pt-PT"/>
        </w:rPr>
      </w:pPr>
      <w:r w:rsidRPr="00D52164">
        <w:rPr>
          <w:rFonts w:ascii="Calibri Light" w:hAnsi="Calibri Light"/>
          <w:b/>
          <w:sz w:val="20"/>
          <w:szCs w:val="20"/>
          <w:lang w:val="pt-PT"/>
        </w:rPr>
        <w:t>1 - A</w:t>
      </w:r>
      <w:r w:rsidRPr="00D52164">
        <w:rPr>
          <w:rFonts w:ascii="Calibri Light" w:hAnsi="Calibri Light"/>
          <w:sz w:val="20"/>
          <w:szCs w:val="20"/>
          <w:lang w:val="pt-PT"/>
        </w:rPr>
        <w:t xml:space="preserve"> </w:t>
      </w:r>
      <w:r w:rsidRPr="00D52164">
        <w:rPr>
          <w:rFonts w:ascii="Calibri Light" w:hAnsi="Calibri Light"/>
          <w:b/>
          <w:sz w:val="20"/>
          <w:szCs w:val="20"/>
          <w:lang w:val="pt-PT"/>
        </w:rPr>
        <w:t>válvula de segurança</w:t>
      </w:r>
      <w:r w:rsidRPr="00D52164">
        <w:rPr>
          <w:rFonts w:ascii="Calibri Light" w:hAnsi="Calibri Light"/>
          <w:sz w:val="20"/>
          <w:szCs w:val="20"/>
          <w:lang w:val="pt-PT"/>
        </w:rPr>
        <w:t xml:space="preserve"> também conhecida como válvula de alívio de pressão, limita a pressão máxima do circuito e previne a sobrepressão do circuito. Elas são ajustadas para operar a pressões inferiores às pressões máximas de trabalho dos componentes do circuito.</w:t>
      </w:r>
    </w:p>
    <w:p w14:paraId="25FF131E" w14:textId="77777777" w:rsidR="002C303B" w:rsidRPr="00D52164" w:rsidRDefault="002C303B" w:rsidP="00AE262F">
      <w:pPr>
        <w:pStyle w:val="Akapitzlist"/>
        <w:spacing w:after="240"/>
        <w:ind w:left="284"/>
        <w:jc w:val="both"/>
        <w:rPr>
          <w:rFonts w:ascii="Calibri Light" w:hAnsi="Calibri Light"/>
          <w:b/>
          <w:sz w:val="20"/>
          <w:szCs w:val="20"/>
          <w:lang w:val="pt-PT"/>
        </w:rPr>
      </w:pPr>
      <w:r w:rsidRPr="00D52164">
        <w:rPr>
          <w:rFonts w:ascii="Calibri Light" w:hAnsi="Calibri Light"/>
          <w:b/>
          <w:sz w:val="20"/>
          <w:szCs w:val="20"/>
          <w:lang w:val="pt-PT"/>
        </w:rPr>
        <w:t xml:space="preserve">2 - O manómetro </w:t>
      </w:r>
      <w:r w:rsidRPr="00D52164">
        <w:rPr>
          <w:rFonts w:ascii="Calibri Light" w:hAnsi="Calibri Light"/>
          <w:sz w:val="20"/>
          <w:szCs w:val="20"/>
          <w:lang w:val="pt-PT"/>
        </w:rPr>
        <w:t>fornece a leitura da pressão do circuito</w:t>
      </w:r>
    </w:p>
    <w:p w14:paraId="458D2823" w14:textId="77777777" w:rsidR="002C303B" w:rsidRPr="00D52164" w:rsidRDefault="002C303B" w:rsidP="00AE262F">
      <w:pPr>
        <w:pStyle w:val="Akapitzlist"/>
        <w:spacing w:after="240"/>
        <w:ind w:left="284"/>
        <w:jc w:val="both"/>
        <w:rPr>
          <w:rFonts w:ascii="Calibri Light" w:hAnsi="Calibri Light"/>
          <w:sz w:val="20"/>
          <w:szCs w:val="20"/>
          <w:lang w:val="pt-PT"/>
        </w:rPr>
      </w:pPr>
      <w:r w:rsidRPr="00D52164">
        <w:rPr>
          <w:rFonts w:ascii="Calibri Light" w:hAnsi="Calibri Light"/>
          <w:b/>
          <w:sz w:val="20"/>
          <w:szCs w:val="20"/>
          <w:lang w:val="pt-PT"/>
        </w:rPr>
        <w:t xml:space="preserve">3 - A ligação do vaso de expansão </w:t>
      </w:r>
      <w:r w:rsidRPr="00D52164">
        <w:rPr>
          <w:rFonts w:ascii="Calibri Light" w:hAnsi="Calibri Light"/>
          <w:sz w:val="20"/>
          <w:szCs w:val="20"/>
          <w:lang w:val="pt-PT"/>
        </w:rPr>
        <w:t>proporciona a sua interligação com o vaso de expansão. O vaso de expansão é um componente fundamental, pois absorve todas as mudanças de pressão e o fluido expelido do campo coletor quando ocorre a vaporização.</w:t>
      </w:r>
    </w:p>
    <w:p w14:paraId="53499012" w14:textId="77777777" w:rsidR="002C303B" w:rsidRPr="00D52164" w:rsidRDefault="002C303B" w:rsidP="002C303B">
      <w:pPr>
        <w:pStyle w:val="Akapitzlist"/>
        <w:spacing w:after="240"/>
        <w:ind w:left="284"/>
        <w:jc w:val="both"/>
        <w:rPr>
          <w:rFonts w:ascii="Calibri Light" w:hAnsi="Calibri Light"/>
          <w:sz w:val="20"/>
          <w:szCs w:val="20"/>
          <w:lang w:val="pt-PT"/>
        </w:rPr>
      </w:pPr>
      <w:r w:rsidRPr="00D52164">
        <w:rPr>
          <w:rFonts w:ascii="Calibri Light" w:hAnsi="Calibri Light"/>
          <w:b/>
          <w:sz w:val="20"/>
          <w:szCs w:val="20"/>
          <w:lang w:val="pt-PT"/>
        </w:rPr>
        <w:t xml:space="preserve">4 - O termómetro </w:t>
      </w:r>
      <w:r w:rsidRPr="00D52164">
        <w:rPr>
          <w:rFonts w:ascii="Calibri Light" w:hAnsi="Calibri Light"/>
          <w:sz w:val="20"/>
          <w:szCs w:val="20"/>
          <w:lang w:val="pt-PT"/>
        </w:rPr>
        <w:t>na válvula de retorno ( FRIO ) indica a temperatura do circuito frio.</w:t>
      </w:r>
    </w:p>
    <w:p w14:paraId="4828D5B6" w14:textId="77777777" w:rsidR="002C303B" w:rsidRPr="00D52164" w:rsidRDefault="002C303B" w:rsidP="002C303B">
      <w:pPr>
        <w:pStyle w:val="Akapitzlist"/>
        <w:spacing w:after="240"/>
        <w:ind w:left="284"/>
        <w:jc w:val="both"/>
        <w:rPr>
          <w:rFonts w:ascii="Calibri Light" w:hAnsi="Calibri Light"/>
          <w:sz w:val="20"/>
          <w:szCs w:val="20"/>
          <w:lang w:val="pt-PT"/>
        </w:rPr>
      </w:pPr>
      <w:r w:rsidRPr="00D52164">
        <w:rPr>
          <w:rFonts w:ascii="Calibri Light" w:hAnsi="Calibri Light"/>
          <w:b/>
          <w:sz w:val="20"/>
          <w:szCs w:val="20"/>
          <w:lang w:val="pt-PT"/>
        </w:rPr>
        <w:t xml:space="preserve">5 - A bomba de circulação </w:t>
      </w:r>
      <w:r w:rsidRPr="00D52164">
        <w:rPr>
          <w:rFonts w:ascii="Calibri Light" w:hAnsi="Calibri Light"/>
          <w:sz w:val="20"/>
          <w:szCs w:val="20"/>
          <w:lang w:val="pt-PT"/>
        </w:rPr>
        <w:t>movimenta o fluido entre o permutador de calor e o coletor solar</w:t>
      </w:r>
    </w:p>
    <w:p w14:paraId="619B726B" w14:textId="77777777" w:rsidR="002C303B" w:rsidRPr="00D52164" w:rsidRDefault="002C303B" w:rsidP="002C303B">
      <w:pPr>
        <w:pStyle w:val="Akapitzlist"/>
        <w:spacing w:after="240"/>
        <w:ind w:left="284"/>
        <w:jc w:val="both"/>
        <w:rPr>
          <w:rFonts w:ascii="Calibri Light" w:hAnsi="Calibri Light"/>
          <w:sz w:val="20"/>
          <w:szCs w:val="20"/>
          <w:lang w:val="pt-PT"/>
        </w:rPr>
      </w:pPr>
      <w:r w:rsidRPr="00D52164">
        <w:rPr>
          <w:rFonts w:ascii="Calibri Light" w:hAnsi="Calibri Light"/>
          <w:b/>
          <w:sz w:val="20"/>
          <w:szCs w:val="20"/>
          <w:lang w:val="pt-PT"/>
        </w:rPr>
        <w:t xml:space="preserve">6 - Ligação da válvula </w:t>
      </w:r>
      <w:r w:rsidRPr="00D52164">
        <w:rPr>
          <w:rFonts w:ascii="Calibri Light" w:hAnsi="Calibri Light"/>
          <w:sz w:val="20"/>
          <w:szCs w:val="20"/>
          <w:lang w:val="pt-PT"/>
        </w:rPr>
        <w:t>de enchimento para a injeção de água/fluído</w:t>
      </w:r>
    </w:p>
    <w:p w14:paraId="238161C4" w14:textId="77777777" w:rsidR="002C303B" w:rsidRPr="00D52164" w:rsidRDefault="002C303B" w:rsidP="002C303B">
      <w:pPr>
        <w:pStyle w:val="Akapitzlist"/>
        <w:spacing w:after="240"/>
        <w:ind w:left="284"/>
        <w:jc w:val="both"/>
        <w:rPr>
          <w:rFonts w:ascii="Calibri Light" w:hAnsi="Calibri Light"/>
          <w:b/>
          <w:sz w:val="20"/>
          <w:szCs w:val="20"/>
          <w:lang w:val="pt-PT"/>
        </w:rPr>
      </w:pPr>
      <w:r w:rsidRPr="00D52164">
        <w:rPr>
          <w:rFonts w:ascii="Calibri Light" w:hAnsi="Calibri Light"/>
          <w:b/>
          <w:sz w:val="20"/>
          <w:szCs w:val="20"/>
          <w:lang w:val="pt-PT"/>
        </w:rPr>
        <w:t xml:space="preserve">8 - Ligação da válvula de retorno </w:t>
      </w:r>
      <w:r w:rsidRPr="00D52164">
        <w:rPr>
          <w:rFonts w:ascii="Calibri Light" w:hAnsi="Calibri Light"/>
          <w:sz w:val="20"/>
          <w:szCs w:val="20"/>
          <w:lang w:val="pt-PT"/>
        </w:rPr>
        <w:t>para rejeitar a água de lavagem</w:t>
      </w:r>
    </w:p>
    <w:p w14:paraId="35906F73" w14:textId="77777777" w:rsidR="002C303B" w:rsidRPr="00D52164" w:rsidRDefault="002C303B" w:rsidP="002C303B">
      <w:pPr>
        <w:pStyle w:val="Akapitzlist"/>
        <w:spacing w:after="240"/>
        <w:ind w:left="284"/>
        <w:jc w:val="both"/>
        <w:rPr>
          <w:rFonts w:ascii="Calibri Light" w:hAnsi="Calibri Light"/>
          <w:b/>
          <w:sz w:val="20"/>
          <w:szCs w:val="20"/>
          <w:lang w:val="pt-PT"/>
        </w:rPr>
      </w:pPr>
      <w:r w:rsidRPr="00D52164">
        <w:rPr>
          <w:rFonts w:ascii="Calibri Light" w:hAnsi="Calibri Light"/>
          <w:b/>
          <w:sz w:val="20"/>
          <w:szCs w:val="20"/>
          <w:lang w:val="pt-PT"/>
        </w:rPr>
        <w:t xml:space="preserve">9 - Válvula de corte </w:t>
      </w:r>
      <w:r w:rsidRPr="00D52164">
        <w:rPr>
          <w:rFonts w:ascii="Calibri Light" w:hAnsi="Calibri Light"/>
          <w:sz w:val="20"/>
          <w:szCs w:val="20"/>
          <w:lang w:val="pt-PT"/>
        </w:rPr>
        <w:t>para expulsar a água rejeitada do circuito</w:t>
      </w:r>
    </w:p>
    <w:p w14:paraId="0110610E" w14:textId="77777777" w:rsidR="002C303B" w:rsidRPr="00D52164" w:rsidRDefault="002C303B" w:rsidP="002C303B">
      <w:pPr>
        <w:pStyle w:val="Akapitzlist"/>
        <w:spacing w:after="240"/>
        <w:ind w:left="284"/>
        <w:jc w:val="both"/>
        <w:rPr>
          <w:rFonts w:ascii="Calibri Light" w:hAnsi="Calibri Light"/>
          <w:b/>
          <w:sz w:val="20"/>
          <w:szCs w:val="20"/>
          <w:lang w:val="pt-PT"/>
        </w:rPr>
      </w:pPr>
      <w:r w:rsidRPr="00D52164">
        <w:rPr>
          <w:rFonts w:ascii="Calibri Light" w:hAnsi="Calibri Light"/>
          <w:b/>
          <w:sz w:val="20"/>
          <w:szCs w:val="20"/>
          <w:lang w:val="pt-PT"/>
        </w:rPr>
        <w:t xml:space="preserve">10 - O caudalímetro </w:t>
      </w:r>
      <w:r w:rsidRPr="00D52164">
        <w:rPr>
          <w:rFonts w:ascii="Calibri Light" w:hAnsi="Calibri Light"/>
          <w:sz w:val="20"/>
          <w:szCs w:val="20"/>
          <w:lang w:val="pt-PT"/>
        </w:rPr>
        <w:t>ajuda a ler e acertar o caudal do circuito</w:t>
      </w:r>
    </w:p>
    <w:p w14:paraId="6C67F421" w14:textId="77777777" w:rsidR="002C303B" w:rsidRPr="00D52164" w:rsidRDefault="002C303B" w:rsidP="002C303B">
      <w:pPr>
        <w:pStyle w:val="Akapitzlist"/>
        <w:spacing w:after="240"/>
        <w:ind w:left="284"/>
        <w:jc w:val="both"/>
        <w:rPr>
          <w:rFonts w:ascii="Calibri Light" w:hAnsi="Calibri Light"/>
          <w:b/>
          <w:sz w:val="20"/>
          <w:szCs w:val="20"/>
          <w:lang w:val="pt-PT"/>
        </w:rPr>
      </w:pPr>
      <w:r w:rsidRPr="00D52164">
        <w:rPr>
          <w:rFonts w:ascii="Calibri Light" w:hAnsi="Calibri Light"/>
          <w:b/>
          <w:sz w:val="20"/>
          <w:szCs w:val="20"/>
          <w:lang w:val="pt-PT"/>
        </w:rPr>
        <w:t xml:space="preserve">10 - O dispositivo separador de ar </w:t>
      </w:r>
      <w:r w:rsidRPr="00D52164">
        <w:rPr>
          <w:rFonts w:ascii="Calibri Light" w:hAnsi="Calibri Light"/>
          <w:sz w:val="20"/>
          <w:szCs w:val="20"/>
          <w:lang w:val="pt-PT"/>
        </w:rPr>
        <w:t>acumula o ar presente no fluido</w:t>
      </w:r>
    </w:p>
    <w:p w14:paraId="6B0D8FF8" w14:textId="77777777" w:rsidR="002C303B" w:rsidRPr="00D52164" w:rsidRDefault="002C303B" w:rsidP="002C303B">
      <w:pPr>
        <w:pStyle w:val="Akapitzlist"/>
        <w:spacing w:after="240"/>
        <w:ind w:left="284"/>
        <w:jc w:val="both"/>
        <w:rPr>
          <w:rFonts w:ascii="Calibri Light" w:hAnsi="Calibri Light"/>
          <w:b/>
          <w:sz w:val="20"/>
          <w:szCs w:val="20"/>
          <w:lang w:val="pt-PT"/>
        </w:rPr>
      </w:pPr>
      <w:r w:rsidRPr="00D52164">
        <w:rPr>
          <w:rFonts w:ascii="Calibri Light" w:hAnsi="Calibri Light"/>
          <w:b/>
          <w:sz w:val="20"/>
          <w:szCs w:val="20"/>
          <w:lang w:val="pt-PT"/>
        </w:rPr>
        <w:t xml:space="preserve">11 - O termómetro na válvula de retorno </w:t>
      </w:r>
      <w:r w:rsidRPr="00D52164">
        <w:rPr>
          <w:rFonts w:ascii="Calibri Light" w:hAnsi="Calibri Light"/>
          <w:sz w:val="20"/>
          <w:szCs w:val="20"/>
          <w:lang w:val="pt-PT"/>
        </w:rPr>
        <w:t>(QUENTE) indica a temperatura do circuito quente</w:t>
      </w:r>
    </w:p>
    <w:p w14:paraId="02591DC0" w14:textId="77777777" w:rsidR="002C303B" w:rsidRPr="00D52164" w:rsidRDefault="002C303B" w:rsidP="002C303B">
      <w:pPr>
        <w:pStyle w:val="Akapitzlist"/>
        <w:spacing w:after="240"/>
        <w:ind w:left="284"/>
        <w:jc w:val="both"/>
        <w:rPr>
          <w:rFonts w:ascii="Calibri Light" w:hAnsi="Calibri Light"/>
          <w:b/>
          <w:sz w:val="20"/>
          <w:szCs w:val="20"/>
          <w:lang w:val="pt-PT"/>
        </w:rPr>
      </w:pPr>
    </w:p>
    <w:p w14:paraId="2FD6FD95" w14:textId="77777777" w:rsidR="00772FC8" w:rsidRPr="00D52164" w:rsidRDefault="00772FC8" w:rsidP="00402944">
      <w:pPr>
        <w:spacing w:after="240"/>
        <w:jc w:val="both"/>
        <w:rPr>
          <w:rFonts w:ascii="Calibri Light" w:hAnsi="Calibri Light"/>
          <w:sz w:val="20"/>
          <w:szCs w:val="20"/>
          <w:lang w:val="pt-PT"/>
        </w:rPr>
      </w:pPr>
      <w:r w:rsidRPr="00D52164">
        <w:rPr>
          <w:rFonts w:ascii="Calibri Light" w:hAnsi="Calibri Light"/>
          <w:sz w:val="20"/>
          <w:szCs w:val="20"/>
          <w:lang w:val="pt-PT"/>
        </w:rPr>
        <w:t xml:space="preserve">12 - A válvula de retenção não está representada na estação de bombagem. Ela está posicionada na tubulação abaixo do componente 4. Este componente impede a circulação de líquidos por convecção no circuito solar </w:t>
      </w:r>
      <w:r w:rsidRPr="00D52164">
        <w:rPr>
          <w:rFonts w:ascii="Calibri Light" w:hAnsi="Calibri Light"/>
          <w:sz w:val="20"/>
          <w:szCs w:val="20"/>
          <w:lang w:val="pt-PT"/>
        </w:rPr>
        <w:lastRenderedPageBreak/>
        <w:t>quando a bomba de circulação é desligada, o que retiraria o calor do depósito e o transferiria para o ambiente circundante através do campo do coletor.</w:t>
      </w:r>
    </w:p>
    <w:p w14:paraId="65CB04C3" w14:textId="77777777" w:rsidR="00772FC8" w:rsidRPr="00D52164" w:rsidRDefault="00772FC8" w:rsidP="00402944">
      <w:pPr>
        <w:spacing w:after="240"/>
        <w:jc w:val="both"/>
        <w:rPr>
          <w:rFonts w:ascii="Calibri Light" w:hAnsi="Calibri Light"/>
          <w:sz w:val="20"/>
          <w:szCs w:val="20"/>
          <w:lang w:val="pt-PT"/>
        </w:rPr>
      </w:pPr>
      <w:r w:rsidRPr="00D52164">
        <w:rPr>
          <w:rFonts w:ascii="Calibri Light" w:hAnsi="Calibri Light"/>
          <w:sz w:val="20"/>
          <w:szCs w:val="20"/>
          <w:lang w:val="pt-PT"/>
        </w:rPr>
        <w:t>A estação de bombagem apresenta quatro tomadas para o sistema solar, duas ligações para o coletor solar e duas para o permutador de calor.</w:t>
      </w:r>
    </w:p>
    <w:p w14:paraId="38829032" w14:textId="77777777" w:rsidR="00772FC8" w:rsidRPr="00D52164" w:rsidRDefault="00772FC8" w:rsidP="00772FC8">
      <w:pPr>
        <w:pStyle w:val="Akapitzlist"/>
        <w:spacing w:after="240"/>
        <w:ind w:left="284"/>
        <w:jc w:val="both"/>
        <w:rPr>
          <w:rFonts w:ascii="Calibri Light" w:hAnsi="Calibri Light"/>
          <w:sz w:val="20"/>
          <w:szCs w:val="20"/>
          <w:lang w:val="pt-PT"/>
        </w:rPr>
      </w:pPr>
      <w:r w:rsidRPr="00D52164">
        <w:rPr>
          <w:rFonts w:ascii="Calibri Light" w:hAnsi="Calibri Light"/>
          <w:sz w:val="20"/>
          <w:szCs w:val="20"/>
          <w:lang w:val="pt-PT"/>
        </w:rPr>
        <w:t>C1 - Ligação do circuito solar ao circuito quente do painel solar</w:t>
      </w:r>
    </w:p>
    <w:p w14:paraId="03E2A276" w14:textId="77777777" w:rsidR="00772FC8" w:rsidRPr="00D52164" w:rsidRDefault="00772FC8" w:rsidP="00772FC8">
      <w:pPr>
        <w:pStyle w:val="Akapitzlist"/>
        <w:spacing w:after="240"/>
        <w:ind w:left="284"/>
        <w:jc w:val="both"/>
        <w:rPr>
          <w:rFonts w:ascii="Calibri Light" w:hAnsi="Calibri Light"/>
          <w:sz w:val="20"/>
          <w:szCs w:val="20"/>
          <w:lang w:val="pt-PT"/>
        </w:rPr>
      </w:pPr>
      <w:r w:rsidRPr="00D52164">
        <w:rPr>
          <w:rFonts w:ascii="Calibri Light" w:hAnsi="Calibri Light"/>
          <w:sz w:val="20"/>
          <w:szCs w:val="20"/>
          <w:lang w:val="pt-PT"/>
        </w:rPr>
        <w:t>C2 - Ligação de circuito solar ao circuito frio do painel solar</w:t>
      </w:r>
    </w:p>
    <w:p w14:paraId="287F499B" w14:textId="77777777" w:rsidR="00772FC8" w:rsidRPr="00D52164" w:rsidRDefault="00772FC8" w:rsidP="00772FC8">
      <w:pPr>
        <w:pStyle w:val="Akapitzlist"/>
        <w:spacing w:after="240"/>
        <w:ind w:left="284"/>
        <w:jc w:val="both"/>
        <w:rPr>
          <w:rFonts w:ascii="Calibri Light" w:hAnsi="Calibri Light"/>
          <w:sz w:val="20"/>
          <w:szCs w:val="20"/>
          <w:lang w:val="pt-PT"/>
        </w:rPr>
      </w:pPr>
      <w:r w:rsidRPr="00D52164">
        <w:rPr>
          <w:rFonts w:ascii="Calibri Light" w:hAnsi="Calibri Light"/>
          <w:sz w:val="20"/>
          <w:szCs w:val="20"/>
          <w:lang w:val="pt-PT"/>
        </w:rPr>
        <w:t>C3 - Ligação de circuito solar ao circuito quente do permutador de calor</w:t>
      </w:r>
    </w:p>
    <w:p w14:paraId="363796C0" w14:textId="77777777" w:rsidR="00772FC8" w:rsidRPr="00D52164" w:rsidRDefault="00772FC8" w:rsidP="00772FC8">
      <w:pPr>
        <w:pStyle w:val="Akapitzlist"/>
        <w:spacing w:after="240"/>
        <w:ind w:left="284"/>
        <w:jc w:val="both"/>
        <w:rPr>
          <w:rFonts w:ascii="Calibri Light" w:hAnsi="Calibri Light"/>
          <w:sz w:val="20"/>
          <w:szCs w:val="20"/>
          <w:lang w:val="pt-PT"/>
        </w:rPr>
      </w:pPr>
      <w:r w:rsidRPr="00D52164">
        <w:rPr>
          <w:rFonts w:ascii="Calibri Light" w:hAnsi="Calibri Light"/>
          <w:sz w:val="20"/>
          <w:szCs w:val="20"/>
          <w:lang w:val="pt-PT"/>
        </w:rPr>
        <w:t>C4 - Ligação de circuito solar ao circuito frio do permutador de calor</w:t>
      </w:r>
    </w:p>
    <w:p w14:paraId="0D9F1C9E" w14:textId="77777777" w:rsidR="00772FC8" w:rsidRPr="00D52164" w:rsidRDefault="00772FC8" w:rsidP="00772FC8">
      <w:pPr>
        <w:pStyle w:val="Akapitzlist"/>
        <w:spacing w:after="240"/>
        <w:ind w:left="284"/>
        <w:jc w:val="both"/>
        <w:rPr>
          <w:rFonts w:ascii="Calibri Light" w:hAnsi="Calibri Light"/>
          <w:sz w:val="20"/>
          <w:szCs w:val="20"/>
          <w:lang w:val="pt-PT"/>
        </w:rPr>
      </w:pPr>
      <w:r w:rsidRPr="00D52164">
        <w:rPr>
          <w:rFonts w:ascii="Calibri Light" w:hAnsi="Calibri Light"/>
          <w:sz w:val="20"/>
          <w:szCs w:val="20"/>
          <w:lang w:val="pt-PT"/>
        </w:rPr>
        <w:t>C5 - Ligação ao vaso de expansão</w:t>
      </w:r>
    </w:p>
    <w:p w14:paraId="2C199D36" w14:textId="77777777" w:rsidR="00027925" w:rsidRPr="00D52164" w:rsidRDefault="00027925" w:rsidP="00E82D17">
      <w:pPr>
        <w:pStyle w:val="Akapitzlist"/>
        <w:spacing w:after="240"/>
        <w:ind w:left="0"/>
        <w:jc w:val="both"/>
        <w:rPr>
          <w:rFonts w:ascii="Calibri Light" w:hAnsi="Calibri Light"/>
          <w:sz w:val="20"/>
          <w:szCs w:val="20"/>
        </w:rPr>
      </w:pPr>
    </w:p>
    <w:p w14:paraId="6DB0E2DA" w14:textId="77777777" w:rsidR="004B2631" w:rsidRPr="00D52164" w:rsidRDefault="004B2631" w:rsidP="004B2631">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SLIDE 4 &amp; 5</w:t>
      </w:r>
    </w:p>
    <w:p w14:paraId="35FBB4EA" w14:textId="77777777" w:rsidR="00E269B1" w:rsidRPr="00D52164" w:rsidRDefault="00E269B1" w:rsidP="00E82D17">
      <w:pPr>
        <w:pStyle w:val="Akapitzlist"/>
        <w:spacing w:after="240"/>
        <w:ind w:left="0"/>
        <w:jc w:val="both"/>
        <w:rPr>
          <w:rFonts w:ascii="Calibri Light" w:hAnsi="Calibri Light"/>
          <w:b/>
          <w:sz w:val="20"/>
          <w:szCs w:val="20"/>
        </w:rPr>
      </w:pPr>
      <w:r w:rsidRPr="00D52164">
        <w:rPr>
          <w:rFonts w:ascii="Calibri Light" w:hAnsi="Calibri Light"/>
          <w:b/>
          <w:sz w:val="20"/>
          <w:szCs w:val="20"/>
        </w:rPr>
        <w:t>Work Steps</w:t>
      </w:r>
    </w:p>
    <w:p w14:paraId="14584842" w14:textId="77777777" w:rsidR="00772FC8" w:rsidRPr="00D52164" w:rsidRDefault="00772FC8" w:rsidP="00E82D17">
      <w:pPr>
        <w:pStyle w:val="Akapitzlist"/>
        <w:spacing w:after="240"/>
        <w:ind w:left="0"/>
        <w:jc w:val="both"/>
        <w:rPr>
          <w:rFonts w:ascii="Calibri Light" w:hAnsi="Calibri Light"/>
          <w:sz w:val="20"/>
          <w:szCs w:val="20"/>
        </w:rPr>
      </w:pPr>
      <w:r w:rsidRPr="00D52164">
        <w:rPr>
          <w:rFonts w:ascii="Calibri Light" w:hAnsi="Calibri Light"/>
          <w:sz w:val="20"/>
          <w:szCs w:val="20"/>
        </w:rPr>
        <w:t>Posicionamento e ligação da estação de bombagem</w:t>
      </w:r>
    </w:p>
    <w:p w14:paraId="19D8B7E3" w14:textId="77777777" w:rsidR="008340C9" w:rsidRPr="00D52164" w:rsidRDefault="008340C9" w:rsidP="008340C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Determinar se a estação de bombagem será fixa na parede ou colocada no depósito solar</w:t>
      </w:r>
    </w:p>
    <w:p w14:paraId="2A1343E0" w14:textId="77777777" w:rsidR="008340C9" w:rsidRPr="00D52164" w:rsidRDefault="008340C9" w:rsidP="008340C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Utilizando acessórios adequados, ligue o C1 ao tubo de cobre do campo do colector solar (lado quente). Pode usar soldadura, união por pressão ou qualquer outro sistema de união adequado</w:t>
      </w:r>
    </w:p>
    <w:p w14:paraId="401FBBFF" w14:textId="77777777" w:rsidR="008340C9" w:rsidRPr="00D52164" w:rsidRDefault="008340C9" w:rsidP="00201D39">
      <w:pPr>
        <w:pStyle w:val="Akapitzlist"/>
        <w:spacing w:after="240"/>
        <w:ind w:left="284"/>
        <w:jc w:val="both"/>
        <w:rPr>
          <w:rFonts w:ascii="Calibri Light" w:hAnsi="Calibri Light"/>
          <w:sz w:val="20"/>
          <w:szCs w:val="20"/>
        </w:rPr>
      </w:pPr>
    </w:p>
    <w:p w14:paraId="1C7BF464" w14:textId="77777777" w:rsidR="008340C9" w:rsidRPr="00D52164" w:rsidRDefault="008340C9" w:rsidP="00201D39">
      <w:pPr>
        <w:pStyle w:val="Akapitzlist"/>
        <w:spacing w:after="240"/>
        <w:ind w:left="284"/>
        <w:jc w:val="both"/>
        <w:rPr>
          <w:rFonts w:ascii="Calibri Light" w:hAnsi="Calibri Light"/>
          <w:sz w:val="20"/>
          <w:szCs w:val="20"/>
        </w:rPr>
      </w:pPr>
      <w:r w:rsidRPr="00D52164">
        <w:rPr>
          <w:rFonts w:ascii="Calibri Light" w:hAnsi="Calibri Light"/>
          <w:sz w:val="20"/>
          <w:szCs w:val="20"/>
        </w:rPr>
        <w:t>Lista de possíveis sistemas de junção para tubo de cobre</w:t>
      </w:r>
    </w:p>
    <w:p w14:paraId="5A5B5022" w14:textId="77777777" w:rsidR="008340C9" w:rsidRPr="00D52164" w:rsidRDefault="008340C9" w:rsidP="008340C9">
      <w:pPr>
        <w:pStyle w:val="Akapitzlist"/>
        <w:numPr>
          <w:ilvl w:val="0"/>
          <w:numId w:val="3"/>
        </w:numPr>
        <w:spacing w:after="240"/>
        <w:ind w:left="567" w:hanging="283"/>
        <w:jc w:val="both"/>
        <w:rPr>
          <w:rFonts w:ascii="Calibri Light" w:hAnsi="Calibri Light"/>
          <w:sz w:val="20"/>
          <w:szCs w:val="20"/>
        </w:rPr>
      </w:pPr>
      <w:r w:rsidRPr="00D52164">
        <w:rPr>
          <w:rFonts w:ascii="Calibri Light" w:hAnsi="Calibri Light"/>
          <w:sz w:val="20"/>
          <w:szCs w:val="20"/>
        </w:rPr>
        <w:t>Juntas Soldadas</w:t>
      </w:r>
    </w:p>
    <w:p w14:paraId="7C1DFDD7" w14:textId="77777777" w:rsidR="008340C9" w:rsidRPr="00D52164" w:rsidRDefault="008340C9" w:rsidP="008340C9">
      <w:pPr>
        <w:pStyle w:val="Akapitzlist"/>
        <w:numPr>
          <w:ilvl w:val="0"/>
          <w:numId w:val="3"/>
        </w:numPr>
        <w:spacing w:after="240"/>
        <w:ind w:left="567" w:hanging="283"/>
        <w:jc w:val="both"/>
        <w:rPr>
          <w:rFonts w:ascii="Calibri Light" w:hAnsi="Calibri Light"/>
          <w:sz w:val="20"/>
          <w:szCs w:val="20"/>
        </w:rPr>
      </w:pPr>
      <w:r w:rsidRPr="00D52164">
        <w:rPr>
          <w:rFonts w:ascii="Calibri Light" w:hAnsi="Calibri Light"/>
          <w:sz w:val="20"/>
          <w:szCs w:val="20"/>
        </w:rPr>
        <w:t>Brasagem</w:t>
      </w:r>
    </w:p>
    <w:p w14:paraId="25A02AFA" w14:textId="77777777" w:rsidR="008340C9" w:rsidRPr="00D52164" w:rsidRDefault="008340C9" w:rsidP="008340C9">
      <w:pPr>
        <w:pStyle w:val="Akapitzlist"/>
        <w:numPr>
          <w:ilvl w:val="0"/>
          <w:numId w:val="3"/>
        </w:numPr>
        <w:spacing w:after="240"/>
        <w:ind w:left="567" w:hanging="283"/>
        <w:jc w:val="both"/>
        <w:rPr>
          <w:rFonts w:ascii="Calibri Light" w:hAnsi="Calibri Light"/>
          <w:sz w:val="20"/>
          <w:szCs w:val="20"/>
        </w:rPr>
      </w:pPr>
      <w:r w:rsidRPr="00D52164">
        <w:rPr>
          <w:rFonts w:ascii="Calibri Light" w:hAnsi="Calibri Light"/>
          <w:sz w:val="20"/>
          <w:szCs w:val="20"/>
        </w:rPr>
        <w:t>Juntas Flared</w:t>
      </w:r>
    </w:p>
    <w:p w14:paraId="0C9D74B1" w14:textId="77777777" w:rsidR="008340C9" w:rsidRPr="00D52164" w:rsidRDefault="008340C9" w:rsidP="008340C9">
      <w:pPr>
        <w:pStyle w:val="Akapitzlist"/>
        <w:numPr>
          <w:ilvl w:val="0"/>
          <w:numId w:val="3"/>
        </w:numPr>
        <w:spacing w:after="240"/>
        <w:ind w:left="567" w:hanging="283"/>
        <w:jc w:val="both"/>
        <w:rPr>
          <w:rFonts w:ascii="Calibri Light" w:hAnsi="Calibri Light"/>
          <w:b/>
          <w:sz w:val="20"/>
          <w:szCs w:val="20"/>
        </w:rPr>
      </w:pPr>
      <w:r w:rsidRPr="00D52164">
        <w:rPr>
          <w:rFonts w:ascii="Calibri Light" w:hAnsi="Calibri Light"/>
          <w:b/>
          <w:sz w:val="20"/>
          <w:szCs w:val="20"/>
        </w:rPr>
        <w:t>Cravamento</w:t>
      </w:r>
    </w:p>
    <w:p w14:paraId="0F9262CD" w14:textId="77777777" w:rsidR="008340C9" w:rsidRPr="00D52164" w:rsidRDefault="008340C9" w:rsidP="00DE0722">
      <w:pPr>
        <w:pStyle w:val="Akapitzlist"/>
        <w:spacing w:after="240"/>
        <w:ind w:left="284"/>
        <w:jc w:val="both"/>
        <w:rPr>
          <w:rFonts w:ascii="Calibri Light" w:hAnsi="Calibri Light"/>
          <w:b/>
          <w:sz w:val="20"/>
          <w:szCs w:val="20"/>
        </w:rPr>
      </w:pPr>
    </w:p>
    <w:p w14:paraId="7DE5044C" w14:textId="77777777" w:rsidR="00092899" w:rsidRPr="00D52164" w:rsidRDefault="00092899" w:rsidP="0009289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Pode usar soldadura, brasagem ou qualquer outro sistema de junção adequado. No entanto, nesta lição, a ligação por pressão foi seleccionada como a opção de união.</w:t>
      </w:r>
    </w:p>
    <w:p w14:paraId="55E2CFCB" w14:textId="77777777" w:rsidR="00092899" w:rsidRPr="00D52164" w:rsidRDefault="00092899" w:rsidP="0009289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Usando acessórios adequados, ligue C2 ao tubo de cobre do campo do colector solar (lado frio). Poderá usar soldadura, brasagem ou qualquer outro sistema de união adequado. No entanto, nesta lição, a união por pressão foi seleccionada como a opção de união.</w:t>
      </w:r>
    </w:p>
    <w:p w14:paraId="794A8612" w14:textId="77777777" w:rsidR="00092899" w:rsidRPr="00D52164" w:rsidRDefault="00092899" w:rsidP="0009289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Usando acessórios adequados, ligue C3 ao tubo do permutador de calor (lado quente). Poderá utilizar soldadura, encaixe de prensagem ou qualquer outro sistema de união adequado.</w:t>
      </w:r>
    </w:p>
    <w:p w14:paraId="3B064CE3" w14:textId="77777777" w:rsidR="00092899" w:rsidRPr="00D52164" w:rsidRDefault="00092899" w:rsidP="0009289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Utilizando acessórios adequados, ligar o C4 ao tubo a partir do permutador de calor (lado frio). Pode utilizar soldadura, brasagem, ligação de pressão ou qualquer outro sistema de união adequado.</w:t>
      </w:r>
    </w:p>
    <w:p w14:paraId="7BC06D1D" w14:textId="77777777" w:rsidR="00092899" w:rsidRPr="00D52164" w:rsidRDefault="00092899" w:rsidP="0009289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Utilizando acessórios adequados, ligue o C5 ao vaso de expansão. Pode utilizar soldadura, brasagem, união por pressão ou qualquer outro sistema de união adequado.</w:t>
      </w:r>
    </w:p>
    <w:p w14:paraId="2026EAC5" w14:textId="77777777" w:rsidR="00CA4C69" w:rsidRPr="00D52164" w:rsidRDefault="00CA4C69" w:rsidP="00E82D17">
      <w:pPr>
        <w:pStyle w:val="Akapitzlist"/>
        <w:spacing w:after="240"/>
        <w:ind w:left="0"/>
        <w:jc w:val="both"/>
        <w:rPr>
          <w:rFonts w:ascii="Calibri Light" w:hAnsi="Calibri Light"/>
          <w:sz w:val="20"/>
          <w:szCs w:val="20"/>
        </w:rPr>
      </w:pPr>
    </w:p>
    <w:p w14:paraId="10095D83" w14:textId="77777777" w:rsidR="00E82D17" w:rsidRPr="00D52164" w:rsidRDefault="00E82D17" w:rsidP="00E82D17">
      <w:pPr>
        <w:pStyle w:val="Akapitzlist"/>
        <w:spacing w:after="240"/>
        <w:ind w:left="0"/>
        <w:jc w:val="both"/>
        <w:rPr>
          <w:rFonts w:ascii="Calibri Light" w:hAnsi="Calibri Light"/>
          <w:sz w:val="20"/>
          <w:szCs w:val="20"/>
          <w:lang w:val="pt-PT"/>
        </w:rPr>
      </w:pPr>
    </w:p>
    <w:p w14:paraId="52552B2D" w14:textId="77777777" w:rsidR="009C2808" w:rsidRPr="00D52164" w:rsidRDefault="009C2808">
      <w:pPr>
        <w:rPr>
          <w:rFonts w:ascii="Calibri Light" w:eastAsiaTheme="minorHAnsi" w:hAnsi="Calibri Light"/>
          <w:b/>
          <w:sz w:val="28"/>
          <w:szCs w:val="28"/>
          <w:lang w:val="pt-PT" w:eastAsia="en-US"/>
        </w:rPr>
      </w:pPr>
      <w:r w:rsidRPr="00D52164">
        <w:rPr>
          <w:rFonts w:ascii="Calibri Light" w:hAnsi="Calibri Light"/>
          <w:b/>
          <w:sz w:val="28"/>
          <w:szCs w:val="28"/>
          <w:lang w:val="pt-PT"/>
        </w:rPr>
        <w:br w:type="page"/>
      </w:r>
    </w:p>
    <w:p w14:paraId="28664D38" w14:textId="23C8D718" w:rsidR="00092899" w:rsidRPr="00D52164" w:rsidRDefault="00E82D17" w:rsidP="004B2631">
      <w:pPr>
        <w:pStyle w:val="Akapitzlist"/>
        <w:spacing w:after="240"/>
        <w:ind w:left="0"/>
        <w:jc w:val="both"/>
        <w:rPr>
          <w:rFonts w:ascii="Calibri Light" w:hAnsi="Calibri Light"/>
          <w:b/>
          <w:sz w:val="32"/>
          <w:szCs w:val="32"/>
          <w:lang w:val="pt-PT"/>
        </w:rPr>
      </w:pPr>
      <w:r w:rsidRPr="00D52164">
        <w:rPr>
          <w:rFonts w:ascii="Calibri Light" w:hAnsi="Calibri Light"/>
          <w:b/>
          <w:sz w:val="32"/>
          <w:szCs w:val="32"/>
          <w:lang w:val="pt-PT"/>
        </w:rPr>
        <w:lastRenderedPageBreak/>
        <w:t>LO</w:t>
      </w:r>
      <w:r w:rsidR="00023640" w:rsidRPr="00D52164">
        <w:rPr>
          <w:rFonts w:ascii="Calibri Light" w:hAnsi="Calibri Light"/>
          <w:b/>
          <w:sz w:val="32"/>
          <w:szCs w:val="32"/>
          <w:lang w:val="pt-PT"/>
        </w:rPr>
        <w:t>4</w:t>
      </w:r>
      <w:r w:rsidRPr="00D52164">
        <w:rPr>
          <w:rFonts w:ascii="Calibri Light" w:hAnsi="Calibri Light"/>
          <w:b/>
          <w:sz w:val="32"/>
          <w:szCs w:val="32"/>
          <w:lang w:val="pt-PT"/>
        </w:rPr>
        <w:t xml:space="preserve">: </w:t>
      </w:r>
      <w:r w:rsidR="00092899" w:rsidRPr="00D52164">
        <w:rPr>
          <w:rFonts w:ascii="Calibri Light" w:hAnsi="Calibri Light"/>
          <w:b/>
          <w:sz w:val="32"/>
          <w:szCs w:val="32"/>
          <w:lang w:val="pt-PT"/>
        </w:rPr>
        <w:t>Pressurização do circuito primário do sistema solar térmico</w:t>
      </w:r>
    </w:p>
    <w:p w14:paraId="77AD1816" w14:textId="77777777" w:rsidR="004B2631" w:rsidRPr="00D52164" w:rsidRDefault="004B2631" w:rsidP="004B2631">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en-GB"/>
        </w:rPr>
        <w:t>SLIDE 1</w:t>
      </w:r>
    </w:p>
    <w:p w14:paraId="4681ED6B" w14:textId="77777777" w:rsidR="00092899" w:rsidRPr="00D52164" w:rsidRDefault="00092899" w:rsidP="00E94EC0">
      <w:pPr>
        <w:pStyle w:val="Akapitzlist"/>
        <w:spacing w:after="240"/>
        <w:ind w:left="0"/>
        <w:jc w:val="both"/>
        <w:rPr>
          <w:rFonts w:ascii="Calibri Light" w:hAnsi="Calibri Light"/>
          <w:b/>
          <w:sz w:val="20"/>
          <w:szCs w:val="20"/>
        </w:rPr>
      </w:pPr>
      <w:r w:rsidRPr="00D52164">
        <w:rPr>
          <w:rFonts w:ascii="Calibri Light" w:hAnsi="Calibri Light"/>
          <w:b/>
          <w:sz w:val="20"/>
          <w:szCs w:val="20"/>
        </w:rPr>
        <w:t>Ferramentas necessárias</w:t>
      </w:r>
    </w:p>
    <w:p w14:paraId="017DEB3B" w14:textId="77777777" w:rsidR="00092899" w:rsidRPr="00D52164" w:rsidRDefault="00092899" w:rsidP="0009289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Conjunto de chaves de aperto</w:t>
      </w:r>
    </w:p>
    <w:p w14:paraId="56B5E33D" w14:textId="77777777" w:rsidR="00092899" w:rsidRPr="00D52164" w:rsidRDefault="00092899" w:rsidP="00092899">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Estação de lavagem, enchimento e pressurização</w:t>
      </w:r>
      <w:r w:rsidR="00FA12AC" w:rsidRPr="00D52164">
        <w:rPr>
          <w:rFonts w:ascii="Calibri Light" w:hAnsi="Calibri Light"/>
          <w:sz w:val="20"/>
          <w:szCs w:val="20"/>
        </w:rPr>
        <w:t xml:space="preserve"> com a estação de </w:t>
      </w:r>
      <w:r w:rsidRPr="00D52164">
        <w:rPr>
          <w:rFonts w:ascii="Calibri Light" w:hAnsi="Calibri Light"/>
          <w:sz w:val="20"/>
          <w:szCs w:val="20"/>
        </w:rPr>
        <w:t>bombag</w:t>
      </w:r>
      <w:r w:rsidR="00FA12AC" w:rsidRPr="00D52164">
        <w:rPr>
          <w:rFonts w:ascii="Calibri Light" w:hAnsi="Calibri Light"/>
          <w:sz w:val="20"/>
          <w:szCs w:val="20"/>
        </w:rPr>
        <w:t>em</w:t>
      </w:r>
    </w:p>
    <w:p w14:paraId="1ADB8CD5" w14:textId="77777777" w:rsidR="00092899" w:rsidRPr="00D52164" w:rsidRDefault="00092899" w:rsidP="00E82D17">
      <w:pPr>
        <w:pStyle w:val="Akapitzlist"/>
        <w:spacing w:after="240"/>
        <w:ind w:left="0"/>
        <w:jc w:val="both"/>
        <w:rPr>
          <w:rFonts w:ascii="Calibri Light" w:hAnsi="Calibri Light"/>
          <w:sz w:val="20"/>
          <w:szCs w:val="20"/>
        </w:rPr>
      </w:pPr>
    </w:p>
    <w:p w14:paraId="73B67502" w14:textId="77777777" w:rsidR="004B7683" w:rsidRPr="00D52164" w:rsidRDefault="004B7683" w:rsidP="00E82D17">
      <w:pPr>
        <w:pStyle w:val="Akapitzlist"/>
        <w:spacing w:after="240"/>
        <w:ind w:left="0"/>
        <w:jc w:val="both"/>
        <w:rPr>
          <w:rFonts w:ascii="Calibri Light" w:hAnsi="Calibri Light"/>
          <w:b/>
          <w:sz w:val="20"/>
          <w:szCs w:val="20"/>
        </w:rPr>
      </w:pPr>
      <w:r w:rsidRPr="00D52164">
        <w:rPr>
          <w:rFonts w:ascii="Calibri Light" w:hAnsi="Calibri Light"/>
          <w:b/>
          <w:sz w:val="20"/>
          <w:szCs w:val="20"/>
        </w:rPr>
        <w:t>Work steps</w:t>
      </w:r>
    </w:p>
    <w:p w14:paraId="39B3BF52" w14:textId="63F513EB" w:rsidR="004B7683" w:rsidRPr="00D52164" w:rsidRDefault="004B7683" w:rsidP="004B7683">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sz w:val="20"/>
          <w:szCs w:val="20"/>
        </w:rPr>
        <w:t>Connect the filling pump station to the solar thermal system</w:t>
      </w:r>
      <w:r w:rsidR="00E269B1" w:rsidRPr="00D52164">
        <w:rPr>
          <w:rFonts w:ascii="Calibri Light" w:hAnsi="Calibri Light"/>
          <w:sz w:val="20"/>
          <w:szCs w:val="20"/>
        </w:rPr>
        <w:t>, using connections 6 and 7 of the pump station.</w:t>
      </w:r>
    </w:p>
    <w:p w14:paraId="3FBF6E5A" w14:textId="77777777" w:rsidR="004B7683" w:rsidRPr="00D52164" w:rsidRDefault="004B7683" w:rsidP="004B7683">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sz w:val="20"/>
          <w:szCs w:val="20"/>
        </w:rPr>
        <w:t>Proceed to clean</w:t>
      </w:r>
    </w:p>
    <w:p w14:paraId="2DF94A10" w14:textId="77777777" w:rsidR="004B7683" w:rsidRPr="00D52164" w:rsidRDefault="004B7683" w:rsidP="004B7683">
      <w:pPr>
        <w:pStyle w:val="Akapitzlist"/>
        <w:spacing w:after="240"/>
        <w:ind w:left="284"/>
        <w:jc w:val="both"/>
        <w:rPr>
          <w:rFonts w:ascii="Calibri Light" w:hAnsi="Calibri Light"/>
          <w:sz w:val="20"/>
          <w:szCs w:val="20"/>
        </w:rPr>
      </w:pPr>
      <w:r w:rsidRPr="00D52164">
        <w:rPr>
          <w:rFonts w:ascii="Calibri Light" w:hAnsi="Calibri Light"/>
          <w:sz w:val="20"/>
          <w:szCs w:val="20"/>
        </w:rPr>
        <w:t>Pump fresh water around the solar loop</w:t>
      </w:r>
    </w:p>
    <w:p w14:paraId="4F9B19B5" w14:textId="082A3D43" w:rsidR="004B7683" w:rsidRPr="00D52164" w:rsidRDefault="004B7683" w:rsidP="004B7683">
      <w:pPr>
        <w:pStyle w:val="Akapitzlist"/>
        <w:spacing w:after="240"/>
        <w:ind w:left="284"/>
        <w:jc w:val="both"/>
        <w:rPr>
          <w:rFonts w:ascii="Calibri Light" w:hAnsi="Calibri Light"/>
          <w:sz w:val="20"/>
          <w:szCs w:val="20"/>
        </w:rPr>
      </w:pPr>
      <w:r w:rsidRPr="00D52164">
        <w:rPr>
          <w:rFonts w:ascii="Calibri Light" w:hAnsi="Calibri Light"/>
          <w:sz w:val="20"/>
          <w:szCs w:val="20"/>
        </w:rPr>
        <w:t>Drain all water to remove residue</w:t>
      </w:r>
    </w:p>
    <w:p w14:paraId="0C36230D" w14:textId="3545963E" w:rsidR="004B7683" w:rsidRPr="00D52164" w:rsidRDefault="00787A1F" w:rsidP="004A2F43">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sz w:val="20"/>
          <w:szCs w:val="20"/>
        </w:rPr>
        <w:t>Fill and p</w:t>
      </w:r>
      <w:r w:rsidR="004B7683" w:rsidRPr="00D52164">
        <w:rPr>
          <w:rFonts w:ascii="Calibri Light" w:hAnsi="Calibri Light"/>
          <w:sz w:val="20"/>
          <w:szCs w:val="20"/>
        </w:rPr>
        <w:t>ressurize the system using fresh solar fluid</w:t>
      </w:r>
    </w:p>
    <w:p w14:paraId="13EB6B96" w14:textId="232CE7A6" w:rsidR="00FA12AC" w:rsidRPr="00D52164" w:rsidRDefault="00FA12AC" w:rsidP="00FA12AC">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sz w:val="20"/>
          <w:szCs w:val="20"/>
        </w:rPr>
        <w:t>Ligue a estação da bomba de enchimento ao sistema solar térmico, utilizando as ligações 6 e 7 da estação da bombagem.</w:t>
      </w:r>
    </w:p>
    <w:p w14:paraId="498B265E" w14:textId="47A8C062" w:rsidR="00FA12AC" w:rsidRPr="00D52164" w:rsidRDefault="00D52164" w:rsidP="00FA12AC">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noProof/>
          <w:sz w:val="20"/>
          <w:szCs w:val="20"/>
        </w:rPr>
        <w:drawing>
          <wp:anchor distT="0" distB="0" distL="114300" distR="114300" simplePos="0" relativeHeight="251658240" behindDoc="0" locked="0" layoutInCell="1" allowOverlap="1" wp14:anchorId="3A8BBE7C" wp14:editId="3CA7DE6C">
            <wp:simplePos x="0" y="0"/>
            <wp:positionH relativeFrom="margin">
              <wp:posOffset>3930650</wp:posOffset>
            </wp:positionH>
            <wp:positionV relativeFrom="margin">
              <wp:posOffset>2663190</wp:posOffset>
            </wp:positionV>
            <wp:extent cx="631825" cy="1048385"/>
            <wp:effectExtent l="0" t="0" r="0" b="0"/>
            <wp:wrapSquare wrapText="bothSides"/>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1825" cy="1048385"/>
                    </a:xfrm>
                    <a:prstGeom prst="rect">
                      <a:avLst/>
                    </a:prstGeom>
                    <a:noFill/>
                    <a:ln>
                      <a:noFill/>
                    </a:ln>
                  </pic:spPr>
                </pic:pic>
              </a:graphicData>
            </a:graphic>
          </wp:anchor>
        </w:drawing>
      </w:r>
      <w:r w:rsidR="00FA12AC" w:rsidRPr="00D52164">
        <w:rPr>
          <w:rFonts w:ascii="Calibri Light" w:hAnsi="Calibri Light"/>
          <w:sz w:val="20"/>
          <w:szCs w:val="20"/>
        </w:rPr>
        <w:t>Proceder à lavagem</w:t>
      </w:r>
    </w:p>
    <w:p w14:paraId="7A4BCBEC" w14:textId="19DC9107" w:rsidR="00FA12AC" w:rsidRPr="00D52164" w:rsidRDefault="00FA12AC" w:rsidP="00FA12AC">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sz w:val="20"/>
          <w:szCs w:val="20"/>
        </w:rPr>
        <w:t>Circula água fresca ao redor do laço solar</w:t>
      </w:r>
    </w:p>
    <w:p w14:paraId="48DB0C87" w14:textId="77777777" w:rsidR="00FA12AC" w:rsidRPr="00D52164" w:rsidRDefault="00FA12AC" w:rsidP="00FA12AC">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sz w:val="20"/>
          <w:szCs w:val="20"/>
        </w:rPr>
        <w:t>Esvaziar toda a água para remover resíduos</w:t>
      </w:r>
    </w:p>
    <w:p w14:paraId="167C712F" w14:textId="602A0904" w:rsidR="00FA12AC" w:rsidRPr="00D52164" w:rsidRDefault="00FA12AC" w:rsidP="00FA12AC">
      <w:pPr>
        <w:pStyle w:val="Akapitzlist"/>
        <w:numPr>
          <w:ilvl w:val="0"/>
          <w:numId w:val="15"/>
        </w:numPr>
        <w:spacing w:after="240"/>
        <w:ind w:left="284" w:hanging="284"/>
        <w:jc w:val="both"/>
        <w:rPr>
          <w:rFonts w:ascii="Calibri Light" w:hAnsi="Calibri Light"/>
          <w:sz w:val="20"/>
          <w:szCs w:val="20"/>
        </w:rPr>
      </w:pPr>
      <w:r w:rsidRPr="00D52164">
        <w:rPr>
          <w:rFonts w:ascii="Calibri Light" w:hAnsi="Calibri Light"/>
          <w:sz w:val="20"/>
          <w:szCs w:val="20"/>
        </w:rPr>
        <w:t>Encher e pressurizar o sistema usando fluido solar fresco</w:t>
      </w:r>
    </w:p>
    <w:p w14:paraId="3F0EDF42" w14:textId="77777777" w:rsidR="00FA12AC" w:rsidRPr="00D52164" w:rsidRDefault="00FA12AC" w:rsidP="00FA12AC">
      <w:pPr>
        <w:spacing w:after="240"/>
        <w:jc w:val="both"/>
        <w:rPr>
          <w:rFonts w:ascii="Calibri Light" w:hAnsi="Calibri Light"/>
          <w:sz w:val="20"/>
          <w:szCs w:val="20"/>
          <w:lang w:val="pt-PT"/>
        </w:rPr>
      </w:pPr>
    </w:p>
    <w:p w14:paraId="3897AFE2" w14:textId="755709DE" w:rsidR="004B7683" w:rsidRPr="00D52164" w:rsidRDefault="00AF1FEA" w:rsidP="00E269B1">
      <w:pPr>
        <w:pStyle w:val="Akapitzlist"/>
        <w:spacing w:after="240"/>
        <w:ind w:left="0"/>
        <w:jc w:val="center"/>
        <w:rPr>
          <w:rFonts w:ascii="Calibri Light" w:hAnsi="Calibri Light"/>
          <w:sz w:val="20"/>
          <w:szCs w:val="20"/>
        </w:rPr>
      </w:pPr>
      <w:r w:rsidRPr="00D52164">
        <w:rPr>
          <w:rFonts w:ascii="Calibri Light" w:hAnsi="Calibri Light"/>
          <w:sz w:val="20"/>
          <w:szCs w:val="20"/>
        </w:rPr>
        <w:t xml:space="preserve">  </w:t>
      </w:r>
    </w:p>
    <w:p w14:paraId="2E4340D4" w14:textId="77777777" w:rsidR="004B2631" w:rsidRPr="00D52164" w:rsidRDefault="004B2631" w:rsidP="004B2631">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 xml:space="preserve">SLIDE </w:t>
      </w:r>
      <w:r w:rsidR="002765B0" w:rsidRPr="00D52164">
        <w:rPr>
          <w:rFonts w:ascii="Calibri Light" w:hAnsi="Calibri Light"/>
          <w:b/>
          <w:sz w:val="20"/>
          <w:szCs w:val="20"/>
          <w:lang w:val="en-GB"/>
        </w:rPr>
        <w:t>2</w:t>
      </w:r>
    </w:p>
    <w:p w14:paraId="651AC2AE" w14:textId="77777777" w:rsidR="00FA12AC" w:rsidRPr="00D52164" w:rsidRDefault="00FA12AC" w:rsidP="00E82D17">
      <w:pPr>
        <w:pStyle w:val="Akapitzlist"/>
        <w:spacing w:after="240"/>
        <w:ind w:left="0"/>
        <w:jc w:val="both"/>
        <w:rPr>
          <w:rFonts w:ascii="Calibri Light" w:hAnsi="Calibri Light"/>
          <w:i/>
          <w:sz w:val="20"/>
          <w:szCs w:val="20"/>
          <w:u w:val="single"/>
        </w:rPr>
      </w:pPr>
      <w:r w:rsidRPr="00D52164">
        <w:rPr>
          <w:rFonts w:ascii="Calibri Light" w:hAnsi="Calibri Light"/>
          <w:i/>
          <w:sz w:val="20"/>
          <w:szCs w:val="20"/>
          <w:u w:val="single"/>
        </w:rPr>
        <w:t>Ligações com o equipamento</w:t>
      </w:r>
    </w:p>
    <w:p w14:paraId="4EAB79DB" w14:textId="77777777" w:rsidR="00FA12AC" w:rsidRPr="00D52164" w:rsidRDefault="00FA12AC" w:rsidP="00FA12AC">
      <w:pPr>
        <w:pStyle w:val="Akapitzlist"/>
        <w:spacing w:after="240"/>
        <w:ind w:left="0"/>
        <w:jc w:val="both"/>
        <w:rPr>
          <w:rFonts w:ascii="Calibri Light" w:hAnsi="Calibri Light"/>
          <w:sz w:val="20"/>
          <w:szCs w:val="20"/>
        </w:rPr>
      </w:pPr>
      <w:r w:rsidRPr="00D52164">
        <w:rPr>
          <w:rFonts w:ascii="Calibri Light" w:hAnsi="Calibri Light"/>
          <w:sz w:val="20"/>
          <w:szCs w:val="20"/>
        </w:rPr>
        <w:t>As válvulas de enchimento e retorno, e a válvula de enchimento/fecho (componentes 6, 7 &amp; 8), são utilizadas para a lavagem e enchimento da instalação solar térmica.</w:t>
      </w:r>
    </w:p>
    <w:p w14:paraId="236EAEF0" w14:textId="77777777" w:rsidR="00FA12AC" w:rsidRPr="00D52164" w:rsidRDefault="00FA12AC" w:rsidP="00FA12AC">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Use a ligação da válvula de fluxo de enchimento para injectar água / fluido</w:t>
      </w:r>
    </w:p>
    <w:p w14:paraId="6839E1A3" w14:textId="77777777" w:rsidR="00FA12AC" w:rsidRPr="00D52164" w:rsidRDefault="00FA12AC" w:rsidP="00FA12AC">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Utilize a ligação da válvula de retorno de enchimento para rejeitar a água de limpeza</w:t>
      </w:r>
    </w:p>
    <w:p w14:paraId="0F9209C0" w14:textId="77777777" w:rsidR="00FA12AC" w:rsidRPr="00D52164" w:rsidRDefault="00FA12AC" w:rsidP="00FA12AC">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Utilize a válvula de corte de enchimento para expulsar a água rejeitada do laço</w:t>
      </w:r>
    </w:p>
    <w:p w14:paraId="708CD4ED" w14:textId="77777777" w:rsidR="00FA12AC" w:rsidRPr="00D52164" w:rsidRDefault="00FA12AC" w:rsidP="00E82D17">
      <w:pPr>
        <w:pStyle w:val="Akapitzlist"/>
        <w:spacing w:after="240"/>
        <w:ind w:left="0"/>
        <w:jc w:val="both"/>
        <w:rPr>
          <w:rFonts w:ascii="Calibri Light" w:hAnsi="Calibri Light"/>
          <w:sz w:val="20"/>
          <w:szCs w:val="20"/>
        </w:rPr>
      </w:pPr>
    </w:p>
    <w:p w14:paraId="65D1818E" w14:textId="77777777" w:rsidR="004B2631" w:rsidRPr="00D52164" w:rsidRDefault="004B2631" w:rsidP="004B2631">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 xml:space="preserve">SLIDE </w:t>
      </w:r>
      <w:r w:rsidR="002765B0" w:rsidRPr="00D52164">
        <w:rPr>
          <w:rFonts w:ascii="Calibri Light" w:hAnsi="Calibri Light"/>
          <w:b/>
          <w:sz w:val="20"/>
          <w:szCs w:val="20"/>
          <w:lang w:val="en-GB"/>
        </w:rPr>
        <w:t>3</w:t>
      </w:r>
    </w:p>
    <w:p w14:paraId="31640F5C" w14:textId="77777777" w:rsidR="00FA12AC" w:rsidRPr="00D52164" w:rsidRDefault="00FA12AC" w:rsidP="00E82D17">
      <w:pPr>
        <w:pStyle w:val="Akapitzlist"/>
        <w:spacing w:after="240"/>
        <w:ind w:left="0"/>
        <w:jc w:val="both"/>
        <w:rPr>
          <w:rFonts w:ascii="Calibri Light" w:hAnsi="Calibri Light"/>
          <w:i/>
          <w:sz w:val="20"/>
          <w:szCs w:val="20"/>
          <w:u w:val="single"/>
        </w:rPr>
      </w:pPr>
      <w:r w:rsidRPr="00D52164">
        <w:rPr>
          <w:rFonts w:ascii="Calibri Light" w:hAnsi="Calibri Light"/>
          <w:i/>
          <w:sz w:val="20"/>
          <w:szCs w:val="20"/>
          <w:u w:val="single"/>
        </w:rPr>
        <w:t>Proceder à lavagem</w:t>
      </w:r>
    </w:p>
    <w:p w14:paraId="66AE100A" w14:textId="77777777" w:rsidR="008D1C79" w:rsidRPr="00D52164" w:rsidRDefault="008D1C79" w:rsidP="008D1C79">
      <w:pPr>
        <w:pStyle w:val="Akapitzlist"/>
        <w:spacing w:after="240"/>
        <w:ind w:left="0"/>
        <w:jc w:val="both"/>
        <w:rPr>
          <w:rFonts w:ascii="Calibri Light" w:hAnsi="Calibri Light"/>
          <w:sz w:val="20"/>
          <w:szCs w:val="20"/>
        </w:rPr>
      </w:pPr>
      <w:r w:rsidRPr="00D52164">
        <w:rPr>
          <w:rFonts w:ascii="Calibri Light" w:hAnsi="Calibri Light"/>
          <w:sz w:val="20"/>
          <w:szCs w:val="20"/>
        </w:rPr>
        <w:t>Com todas as ligações no local, começar por injectar água fresca na tomada, utilizando a ligação da válvula de fluxo de enchimento. Ao mesmo tempo, a ligação da válvula de retorno de enchimento será aberta para garantir que a água rejeitada sairá do circuito, depois de passar por diferentes componentes. Durante este procedimento, a válvula de corte de enchimento estará desligada. Bombear água fresca durante pelo menos 15 minutos e assegurar que a água circule por todos os componentes. Esvaziar toda a água para remover os resíduos. Os colectores devem ser sombreados durante todo o processo para evitar o sobreaquecimento.</w:t>
      </w:r>
    </w:p>
    <w:p w14:paraId="3EAA44BF" w14:textId="77777777" w:rsidR="008D1C79" w:rsidRPr="00D52164" w:rsidRDefault="008D1C79" w:rsidP="008D1C79">
      <w:pPr>
        <w:pStyle w:val="Akapitzlist"/>
        <w:spacing w:after="240"/>
        <w:jc w:val="both"/>
        <w:rPr>
          <w:rFonts w:ascii="Calibri Light" w:hAnsi="Calibri Light"/>
          <w:sz w:val="20"/>
          <w:szCs w:val="20"/>
        </w:rPr>
      </w:pPr>
    </w:p>
    <w:p w14:paraId="251C298E" w14:textId="77777777" w:rsidR="008D1C79" w:rsidRPr="00D52164" w:rsidRDefault="008D1C79" w:rsidP="008D1C79">
      <w:pPr>
        <w:pStyle w:val="Akapitzlist"/>
        <w:spacing w:after="240"/>
        <w:ind w:left="0"/>
        <w:jc w:val="both"/>
        <w:rPr>
          <w:rFonts w:ascii="Calibri Light" w:hAnsi="Calibri Light"/>
          <w:sz w:val="20"/>
          <w:szCs w:val="20"/>
        </w:rPr>
      </w:pPr>
      <w:r w:rsidRPr="00D52164">
        <w:rPr>
          <w:rFonts w:ascii="Calibri Light" w:hAnsi="Calibri Light"/>
          <w:sz w:val="20"/>
          <w:szCs w:val="20"/>
        </w:rPr>
        <w:t>Quando a água rejeitada não apresentar resíduos, o circuito solar pode ser considerado limpo e pode estar pronto para ser enchido.</w:t>
      </w:r>
    </w:p>
    <w:p w14:paraId="44730214" w14:textId="77777777" w:rsidR="006A4B6E" w:rsidRPr="00D52164" w:rsidRDefault="006A4B6E" w:rsidP="00E82D17">
      <w:pPr>
        <w:pStyle w:val="Akapitzlist"/>
        <w:spacing w:after="240"/>
        <w:ind w:left="0"/>
        <w:jc w:val="both"/>
        <w:rPr>
          <w:rFonts w:ascii="Calibri Light" w:hAnsi="Calibri Light"/>
          <w:sz w:val="20"/>
          <w:szCs w:val="20"/>
        </w:rPr>
      </w:pPr>
    </w:p>
    <w:p w14:paraId="0B239CC6" w14:textId="77777777" w:rsidR="004B2631" w:rsidRPr="00D52164" w:rsidRDefault="004B2631" w:rsidP="004B2631">
      <w:pPr>
        <w:pStyle w:val="Akapitzlist"/>
        <w:spacing w:after="240"/>
        <w:ind w:left="0"/>
        <w:jc w:val="both"/>
        <w:rPr>
          <w:rFonts w:ascii="Calibri Light" w:hAnsi="Calibri Light"/>
          <w:b/>
          <w:sz w:val="20"/>
          <w:szCs w:val="20"/>
          <w:lang w:val="en-GB"/>
        </w:rPr>
      </w:pPr>
      <w:r w:rsidRPr="00D52164">
        <w:rPr>
          <w:rFonts w:ascii="Calibri Light" w:hAnsi="Calibri Light"/>
          <w:b/>
          <w:sz w:val="20"/>
          <w:szCs w:val="20"/>
          <w:lang w:val="en-GB"/>
        </w:rPr>
        <w:t xml:space="preserve">SLIDE </w:t>
      </w:r>
      <w:r w:rsidR="002765B0" w:rsidRPr="00D52164">
        <w:rPr>
          <w:rFonts w:ascii="Calibri Light" w:hAnsi="Calibri Light"/>
          <w:b/>
          <w:sz w:val="20"/>
          <w:szCs w:val="20"/>
          <w:lang w:val="en-GB"/>
        </w:rPr>
        <w:t>4</w:t>
      </w:r>
    </w:p>
    <w:p w14:paraId="704213CB" w14:textId="77777777" w:rsidR="008D1C79" w:rsidRPr="00D52164" w:rsidRDefault="008D1C79" w:rsidP="009C2808">
      <w:pPr>
        <w:pStyle w:val="Akapitzlist"/>
        <w:spacing w:after="240"/>
        <w:ind w:left="0"/>
        <w:jc w:val="both"/>
        <w:rPr>
          <w:rFonts w:ascii="Calibri Light" w:hAnsi="Calibri Light"/>
          <w:i/>
          <w:sz w:val="20"/>
          <w:szCs w:val="20"/>
          <w:u w:val="single"/>
        </w:rPr>
      </w:pPr>
      <w:r w:rsidRPr="00D52164">
        <w:rPr>
          <w:rFonts w:ascii="Calibri Light" w:hAnsi="Calibri Light"/>
          <w:i/>
          <w:sz w:val="20"/>
          <w:szCs w:val="20"/>
          <w:u w:val="single"/>
        </w:rPr>
        <w:t>Encher o sistema</w:t>
      </w:r>
    </w:p>
    <w:p w14:paraId="31FE57F8" w14:textId="77777777" w:rsidR="008D1C79" w:rsidRPr="00D52164" w:rsidRDefault="008D1C79" w:rsidP="009C2808">
      <w:pPr>
        <w:pStyle w:val="Akapitzlist"/>
        <w:spacing w:after="240"/>
        <w:ind w:left="0"/>
        <w:jc w:val="both"/>
        <w:rPr>
          <w:rFonts w:ascii="Calibri Light" w:hAnsi="Calibri Light"/>
          <w:sz w:val="20"/>
          <w:szCs w:val="20"/>
        </w:rPr>
      </w:pPr>
      <w:r w:rsidRPr="00D52164">
        <w:rPr>
          <w:rFonts w:ascii="Calibri Light" w:hAnsi="Calibri Light"/>
          <w:sz w:val="20"/>
          <w:szCs w:val="20"/>
        </w:rPr>
        <w:t>Para esta fase deve ser utilizada uma mistura de água e glicol numa proporção que previna a congelação.</w:t>
      </w:r>
    </w:p>
    <w:p w14:paraId="05819D70"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Determinar o volume total do circuito</w:t>
      </w:r>
    </w:p>
    <w:p w14:paraId="58818B15"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Preparar o fluido para o circuito solar, utilizando a mistura correcta e o reservatório da bomba de enchimento</w:t>
      </w:r>
    </w:p>
    <w:p w14:paraId="7CC183B6"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lastRenderedPageBreak/>
        <w:t>Ligar as mangueiras à estação de enchimento, utilizando as mesmas entradas que as anteriores para lavar o circuito.</w:t>
      </w:r>
    </w:p>
    <w:p w14:paraId="26E6CA37"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Ligue a mangueira de alimentação à ligação superior da estação de bombagem (ligação 6).</w:t>
      </w:r>
    </w:p>
    <w:p w14:paraId="7EE8656F"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Ligar a mangueira de retorno à ligação inferior da estação de bombagem (ligação 7), certificando-se de que está firmemente ligada.</w:t>
      </w:r>
    </w:p>
    <w:p w14:paraId="34886223"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Abra as duas válvulas de cor verde na estação de bombagem.</w:t>
      </w:r>
    </w:p>
    <w:p w14:paraId="6F29BAA5"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Na central de bombagem assegurar-se de que a válvula 7 está fechada. Ligue a bomba.</w:t>
      </w:r>
    </w:p>
    <w:p w14:paraId="2EEA354B"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Conforme o nível do fluido no reservatório vai baixando, adicionar fluido solar, previamente preparado.</w:t>
      </w:r>
    </w:p>
    <w:p w14:paraId="6A0B40B5"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Continue adicionando o fluido até que o fluido comece a voltar e o nível não desça mais.</w:t>
      </w:r>
    </w:p>
    <w:p w14:paraId="4CBE3E03"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Todas as vias de passagem devem estar abertas, estação de bombagem ou válvulas de desvio, completar todas as secções.</w:t>
      </w:r>
    </w:p>
    <w:p w14:paraId="395DE643"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Caso tenha grupos diferentes de colectores, deve ter válvulas de esfera para os isolar de modo a poder encher uma de cada vez. Adicione mais solução à cuba se necessário, certificando-se sempre de acrescentar partes iguais de propilenoglicol e água.</w:t>
      </w:r>
    </w:p>
    <w:p w14:paraId="625764C4"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As bolhas de ar devem voltar a entrar no balde através da mangueira ligada à válvula 7. Com o passar do tempo, o depósito vai apresentar cada vez menos bolhas finas e o fluido vai ficar límpido e menos espesso</w:t>
      </w:r>
    </w:p>
    <w:p w14:paraId="4DC19788" w14:textId="77777777" w:rsidR="00F02F15" w:rsidRPr="00D52164" w:rsidRDefault="00F02F15" w:rsidP="00F02F15">
      <w:pPr>
        <w:pStyle w:val="Akapitzlist"/>
        <w:numPr>
          <w:ilvl w:val="0"/>
          <w:numId w:val="24"/>
        </w:numPr>
        <w:spacing w:after="240"/>
        <w:ind w:left="284" w:hanging="284"/>
        <w:jc w:val="both"/>
        <w:rPr>
          <w:rFonts w:ascii="Calibri Light" w:hAnsi="Calibri Light"/>
          <w:sz w:val="20"/>
          <w:szCs w:val="20"/>
        </w:rPr>
      </w:pPr>
      <w:r w:rsidRPr="00D52164">
        <w:rPr>
          <w:rFonts w:ascii="Calibri Light" w:hAnsi="Calibri Light"/>
          <w:sz w:val="20"/>
          <w:szCs w:val="20"/>
        </w:rPr>
        <w:t>A bomba deve circular durante um mínimo de 45 minutos, dependendo do tamanho do sistema.</w:t>
      </w:r>
    </w:p>
    <w:p w14:paraId="16DF1E91" w14:textId="77777777" w:rsidR="00F02F15" w:rsidRPr="00D52164" w:rsidRDefault="00F02F15" w:rsidP="00E82D17">
      <w:pPr>
        <w:pStyle w:val="Akapitzlist"/>
        <w:spacing w:after="240"/>
        <w:ind w:left="0"/>
        <w:jc w:val="both"/>
        <w:rPr>
          <w:rFonts w:ascii="Calibri Light" w:hAnsi="Calibri Light"/>
          <w:sz w:val="20"/>
          <w:szCs w:val="20"/>
        </w:rPr>
      </w:pPr>
    </w:p>
    <w:p w14:paraId="08A45235" w14:textId="77777777" w:rsidR="00C77145" w:rsidRPr="00D52164" w:rsidRDefault="00C77145" w:rsidP="00E82D17">
      <w:pPr>
        <w:pStyle w:val="Akapitzlist"/>
        <w:spacing w:after="240"/>
        <w:ind w:left="0"/>
        <w:jc w:val="both"/>
        <w:rPr>
          <w:rFonts w:ascii="Calibri Light" w:hAnsi="Calibri Light"/>
          <w:sz w:val="20"/>
          <w:szCs w:val="20"/>
        </w:rPr>
      </w:pPr>
      <w:r w:rsidRPr="00D52164">
        <w:rPr>
          <w:rFonts w:ascii="Calibri Light" w:hAnsi="Calibri Light"/>
          <w:sz w:val="20"/>
          <w:szCs w:val="20"/>
        </w:rPr>
        <w:t>O circuito primário do sistema solar solar é um circuito totalmente preenchido, sem zonas secas, não podendo acumular ar no seu interior. Ao pressurizar o sistema, uma grande parte do ar é removida através da submersão da extremidade da mangueira ligada à válvula 7 completamente no líquido do recipiente. Quando o movimento do fluido no recipiente se torna suave e não saem mais bolhas de ar, a válvula 7 deve ser fechada para iniciar a fase seguinte.</w:t>
      </w:r>
    </w:p>
    <w:p w14:paraId="22F27134" w14:textId="77777777" w:rsidR="00E82D17" w:rsidRPr="00D52164" w:rsidRDefault="00E82D17" w:rsidP="00E82D17">
      <w:pPr>
        <w:pStyle w:val="Akapitzlist"/>
        <w:spacing w:after="240"/>
        <w:ind w:left="0"/>
        <w:jc w:val="both"/>
        <w:rPr>
          <w:rFonts w:ascii="Calibri Light" w:hAnsi="Calibri Light"/>
          <w:sz w:val="20"/>
          <w:szCs w:val="20"/>
        </w:rPr>
      </w:pPr>
    </w:p>
    <w:p w14:paraId="49EDA956" w14:textId="77777777" w:rsidR="00C4169D" w:rsidRPr="00D52164" w:rsidRDefault="00C4169D" w:rsidP="00E82D17">
      <w:pPr>
        <w:pStyle w:val="Akapitzlist"/>
        <w:spacing w:after="240"/>
        <w:ind w:left="0"/>
        <w:jc w:val="both"/>
        <w:rPr>
          <w:rFonts w:ascii="Calibri Light" w:hAnsi="Calibri Light"/>
          <w:sz w:val="20"/>
          <w:szCs w:val="20"/>
        </w:rPr>
      </w:pPr>
    </w:p>
    <w:p w14:paraId="3D863317" w14:textId="77777777" w:rsidR="004B2631" w:rsidRPr="00D52164" w:rsidRDefault="004B2631" w:rsidP="004B2631">
      <w:pPr>
        <w:pStyle w:val="Akapitzlist"/>
        <w:spacing w:after="240"/>
        <w:ind w:left="0"/>
        <w:jc w:val="both"/>
        <w:rPr>
          <w:rFonts w:ascii="Calibri Light" w:hAnsi="Calibri Light"/>
          <w:b/>
          <w:sz w:val="20"/>
          <w:szCs w:val="20"/>
          <w:lang w:val="pt-PT"/>
        </w:rPr>
      </w:pPr>
      <w:r w:rsidRPr="00D52164">
        <w:rPr>
          <w:rFonts w:ascii="Calibri Light" w:hAnsi="Calibri Light"/>
          <w:b/>
          <w:sz w:val="20"/>
          <w:szCs w:val="20"/>
          <w:lang w:val="en-GB"/>
        </w:rPr>
        <w:t xml:space="preserve">SLIDE </w:t>
      </w:r>
      <w:r w:rsidR="002765B0" w:rsidRPr="00D52164">
        <w:rPr>
          <w:rFonts w:ascii="Calibri Light" w:hAnsi="Calibri Light"/>
          <w:b/>
          <w:sz w:val="20"/>
          <w:szCs w:val="20"/>
          <w:lang w:val="en-GB"/>
        </w:rPr>
        <w:t>5</w:t>
      </w:r>
    </w:p>
    <w:p w14:paraId="6062D3F1" w14:textId="77777777" w:rsidR="00C77145" w:rsidRPr="00D52164" w:rsidRDefault="00C77145" w:rsidP="00E579F9">
      <w:pPr>
        <w:pStyle w:val="Akapitzlist"/>
        <w:spacing w:after="240"/>
        <w:ind w:left="0"/>
        <w:jc w:val="both"/>
        <w:rPr>
          <w:rFonts w:ascii="Calibri Light" w:hAnsi="Calibri Light"/>
          <w:i/>
          <w:sz w:val="20"/>
          <w:szCs w:val="20"/>
          <w:u w:val="single"/>
        </w:rPr>
      </w:pPr>
      <w:r w:rsidRPr="00D52164">
        <w:rPr>
          <w:rFonts w:ascii="Calibri Light" w:hAnsi="Calibri Light"/>
          <w:i/>
          <w:sz w:val="20"/>
          <w:szCs w:val="20"/>
          <w:u w:val="single"/>
        </w:rPr>
        <w:t>Pressurização do circuito</w:t>
      </w:r>
    </w:p>
    <w:p w14:paraId="4A69B58B"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Deixar a bomba de enchimento funcionar durante todo o tempo.</w:t>
      </w:r>
    </w:p>
    <w:p w14:paraId="54666C0A"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Quando estiver pronto para pressurizar o sistema, feche a válvula 7.</w:t>
      </w:r>
    </w:p>
    <w:p w14:paraId="784B8D9A"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Observe a pressão subir e ajuste-a para a pressão definida para o sistema.</w:t>
      </w:r>
    </w:p>
    <w:p w14:paraId="05844236"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Desligar a válvula 6 do tubo de alimentação e desligar imediatamente a bomba.</w:t>
      </w:r>
    </w:p>
    <w:p w14:paraId="3DECCF6F"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Abra a válvula 8 e verifique se a pressão baixa.</w:t>
      </w:r>
    </w:p>
    <w:p w14:paraId="40DEA98B"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Se a pressão baixar, verifique se há uma fuga e, se houver, repare-a antes de reabastecer o sistema.</w:t>
      </w:r>
    </w:p>
    <w:p w14:paraId="391B19A1"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 xml:space="preserve">Se a pressão se mantiver estável, o sistema está pronto para ser utilizado. </w:t>
      </w:r>
    </w:p>
    <w:p w14:paraId="5FB3110D"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Ligue a bomba solar e observe o caudalímetro na estação da bombagem. Se o indicador pulsar de forma significativa, ainda existe uma quantidade significativa de ar no sistema que necessita de ser removido.</w:t>
      </w:r>
    </w:p>
    <w:p w14:paraId="73A1F836"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Ajuste o caudal do sistema para corresponder ao número de colectores.</w:t>
      </w:r>
    </w:p>
    <w:p w14:paraId="27BC1D50"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rPr>
      </w:pPr>
      <w:r w:rsidRPr="00D52164">
        <w:rPr>
          <w:rFonts w:ascii="Calibri Light" w:hAnsi="Calibri Light"/>
          <w:sz w:val="20"/>
          <w:szCs w:val="20"/>
        </w:rPr>
        <w:t>Consulte as instruções de instalação da unidade de controle para obter detalhes.</w:t>
      </w:r>
    </w:p>
    <w:p w14:paraId="76BD5CE7" w14:textId="77777777" w:rsidR="00DD3A5A" w:rsidRPr="00D52164" w:rsidRDefault="00DD3A5A" w:rsidP="00E82D17">
      <w:pPr>
        <w:pStyle w:val="Akapitzlist"/>
        <w:spacing w:after="240"/>
        <w:ind w:left="0"/>
        <w:jc w:val="both"/>
        <w:rPr>
          <w:rFonts w:ascii="Calibri Light" w:hAnsi="Calibri Light"/>
          <w:sz w:val="20"/>
          <w:szCs w:val="20"/>
        </w:rPr>
      </w:pPr>
    </w:p>
    <w:p w14:paraId="59A1F7C3" w14:textId="77777777" w:rsidR="00DD3A5A" w:rsidRPr="00D52164" w:rsidRDefault="00DD3A5A" w:rsidP="00E82D17">
      <w:pPr>
        <w:pStyle w:val="Akapitzlist"/>
        <w:spacing w:after="240"/>
        <w:ind w:left="0"/>
        <w:jc w:val="both"/>
        <w:rPr>
          <w:rFonts w:ascii="Calibri Light" w:hAnsi="Calibri Light"/>
          <w:i/>
          <w:sz w:val="20"/>
          <w:szCs w:val="20"/>
          <w:u w:val="single"/>
        </w:rPr>
      </w:pPr>
      <w:r w:rsidRPr="00D52164">
        <w:rPr>
          <w:rFonts w:ascii="Calibri Light" w:hAnsi="Calibri Light"/>
          <w:i/>
          <w:sz w:val="20"/>
          <w:szCs w:val="20"/>
          <w:u w:val="single"/>
        </w:rPr>
        <w:t>Ao definir a pressão para o sistema, por favor, considere:</w:t>
      </w:r>
    </w:p>
    <w:p w14:paraId="35AAD8C5"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O desnível do campo coletor em relação à válvula de segurança e ao vaso de expansão</w:t>
      </w:r>
    </w:p>
    <w:p w14:paraId="764ACABD"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A queda de pressão total do circuito</w:t>
      </w:r>
    </w:p>
    <w:p w14:paraId="2E50B850" w14:textId="77777777" w:rsidR="00DD3A5A" w:rsidRPr="00D52164" w:rsidRDefault="00DD3A5A" w:rsidP="00DD3A5A">
      <w:pPr>
        <w:pStyle w:val="Akapitzlist"/>
        <w:numPr>
          <w:ilvl w:val="0"/>
          <w:numId w:val="2"/>
        </w:numPr>
        <w:spacing w:after="240"/>
        <w:ind w:left="284" w:hanging="284"/>
        <w:jc w:val="both"/>
        <w:rPr>
          <w:rFonts w:ascii="Calibri Light" w:hAnsi="Calibri Light"/>
          <w:sz w:val="20"/>
          <w:szCs w:val="20"/>
          <w:lang w:val="pt-PT"/>
        </w:rPr>
      </w:pPr>
      <w:r w:rsidRPr="00D52164">
        <w:rPr>
          <w:rFonts w:ascii="Calibri Light" w:hAnsi="Calibri Light"/>
          <w:sz w:val="20"/>
          <w:szCs w:val="20"/>
          <w:lang w:val="pt-PT"/>
        </w:rPr>
        <w:t>Temperatura de estagnação do coletor</w:t>
      </w:r>
    </w:p>
    <w:p w14:paraId="69BB8E15" w14:textId="77777777" w:rsidR="00B27994" w:rsidRPr="00D52164" w:rsidRDefault="00DD3A5A" w:rsidP="00E82D17">
      <w:pPr>
        <w:rPr>
          <w:rFonts w:ascii="Gill Sans MT" w:hAnsi="Gill Sans MT"/>
          <w:lang w:val="pt-PT"/>
        </w:rPr>
      </w:pPr>
      <w:r w:rsidRPr="00D52164">
        <w:rPr>
          <w:rFonts w:ascii="Calibri Light" w:hAnsi="Calibri Light"/>
          <w:b/>
          <w:sz w:val="28"/>
          <w:szCs w:val="28"/>
          <w:lang w:val="pt-PT"/>
        </w:rPr>
        <w:t xml:space="preserve">O sistema está pronto </w:t>
      </w:r>
      <w:r w:rsidR="001F1350" w:rsidRPr="00D52164">
        <w:rPr>
          <w:rFonts w:ascii="Calibri Light" w:hAnsi="Calibri Light"/>
          <w:b/>
          <w:sz w:val="28"/>
          <w:szCs w:val="28"/>
          <w:lang w:val="pt-PT"/>
        </w:rPr>
        <w:t>a entrar em funcionamento.</w:t>
      </w:r>
      <w:bookmarkEnd w:id="1"/>
    </w:p>
    <w:sectPr w:rsidR="00B27994" w:rsidRPr="00D52164" w:rsidSect="0039697D">
      <w:headerReference w:type="default" r:id="rId22"/>
      <w:footerReference w:type="default" r:id="rId23"/>
      <w:pgSz w:w="11906" w:h="16838"/>
      <w:pgMar w:top="851"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53DEC7" w14:textId="77777777" w:rsidR="00D52164" w:rsidRDefault="00D52164" w:rsidP="00D52164">
      <w:pPr>
        <w:spacing w:after="0" w:line="240" w:lineRule="auto"/>
      </w:pPr>
      <w:r>
        <w:separator/>
      </w:r>
    </w:p>
  </w:endnote>
  <w:endnote w:type="continuationSeparator" w:id="0">
    <w:p w14:paraId="42D48350" w14:textId="77777777" w:rsidR="00D52164" w:rsidRDefault="00D52164" w:rsidP="00D521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55 Roman">
    <w:altName w:val="Helvetica 55 Roman"/>
    <w:panose1 w:val="00000000000000000000"/>
    <w:charset w:val="00"/>
    <w:family w:val="swiss"/>
    <w:notTrueType/>
    <w:pitch w:val="default"/>
    <w:sig w:usb0="00000003" w:usb1="00000000" w:usb2="00000000" w:usb3="00000000" w:csb0="00000001"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Gill Sans MT">
    <w:panose1 w:val="020B0502020104020203"/>
    <w:charset w:val="EE"/>
    <w:family w:val="swiss"/>
    <w:pitch w:val="variable"/>
    <w:sig w:usb0="00000007" w:usb1="00000000" w:usb2="00000000" w:usb3="00000000" w:csb0="00000003" w:csb1="00000000"/>
  </w:font>
  <w:font w:name="Georgia">
    <w:panose1 w:val="02040502050405020303"/>
    <w:charset w:val="EE"/>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6B62" w14:textId="77777777" w:rsidR="00D52164" w:rsidRPr="0004573A" w:rsidRDefault="00D52164" w:rsidP="00D52164">
    <w:pPr>
      <w:pStyle w:val="Stopka"/>
      <w:pBdr>
        <w:top w:val="single" w:sz="4" w:space="1" w:color="auto"/>
      </w:pBdr>
      <w:jc w:val="both"/>
      <w:rPr>
        <w:rFonts w:ascii="Calibri Light" w:hAnsi="Calibri Light" w:cs="Calibri Light"/>
        <w:spacing w:val="-2"/>
        <w:sz w:val="2"/>
        <w:szCs w:val="2"/>
      </w:rPr>
    </w:pPr>
    <w:bookmarkStart w:id="17" w:name="_Hlk72502989"/>
    <w:bookmarkStart w:id="18" w:name="_Hlk72502990"/>
    <w:bookmarkStart w:id="19" w:name="_Hlk72503056"/>
    <w:bookmarkStart w:id="20" w:name="_Hlk72503057"/>
    <w:bookmarkStart w:id="21" w:name="_Hlk72503166"/>
    <w:bookmarkStart w:id="22" w:name="_Hlk72503167"/>
    <w:bookmarkStart w:id="23" w:name="_Hlk72503193"/>
    <w:bookmarkStart w:id="24" w:name="_Hlk72503194"/>
    <w:bookmarkStart w:id="25" w:name="_Hlk72503359"/>
    <w:bookmarkStart w:id="26" w:name="_Hlk72503360"/>
    <w:bookmarkStart w:id="27" w:name="_Hlk72503361"/>
    <w:bookmarkStart w:id="28" w:name="_Hlk72503362"/>
    <w:bookmarkStart w:id="29" w:name="_Hlk72503971"/>
    <w:bookmarkStart w:id="30"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4384" behindDoc="0" locked="0" layoutInCell="1" allowOverlap="1" wp14:anchorId="69C98237" wp14:editId="72955C3B">
          <wp:simplePos x="0" y="0"/>
          <wp:positionH relativeFrom="column">
            <wp:posOffset>2077720</wp:posOffset>
          </wp:positionH>
          <wp:positionV relativeFrom="paragraph">
            <wp:posOffset>9784715</wp:posOffset>
          </wp:positionV>
          <wp:extent cx="596900" cy="388620"/>
          <wp:effectExtent l="0" t="0" r="0" b="0"/>
          <wp:wrapNone/>
          <wp:docPr id="9" name="Obraz 9"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3360" behindDoc="0" locked="0" layoutInCell="1" allowOverlap="1" wp14:anchorId="670044FC" wp14:editId="106353A3">
          <wp:simplePos x="0" y="0"/>
          <wp:positionH relativeFrom="column">
            <wp:posOffset>2077720</wp:posOffset>
          </wp:positionH>
          <wp:positionV relativeFrom="paragraph">
            <wp:posOffset>9784715</wp:posOffset>
          </wp:positionV>
          <wp:extent cx="596900" cy="388620"/>
          <wp:effectExtent l="0" t="0" r="0" b="0"/>
          <wp:wrapNone/>
          <wp:docPr id="8" name="Obraz 8"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2336" behindDoc="0" locked="0" layoutInCell="1" allowOverlap="1" wp14:anchorId="4D8C50C2" wp14:editId="1B02F354">
          <wp:simplePos x="0" y="0"/>
          <wp:positionH relativeFrom="column">
            <wp:posOffset>2077720</wp:posOffset>
          </wp:positionH>
          <wp:positionV relativeFrom="paragraph">
            <wp:posOffset>9784715</wp:posOffset>
          </wp:positionV>
          <wp:extent cx="596900" cy="388620"/>
          <wp:effectExtent l="0" t="0" r="0" b="0"/>
          <wp:wrapNone/>
          <wp:docPr id="7" name="Obraz 7"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7"/>
    <w:bookmarkEnd w:id="18"/>
    <w:bookmarkEnd w:id="19"/>
    <w:bookmarkEnd w:id="20"/>
    <w:bookmarkEnd w:id="21"/>
    <w:bookmarkEnd w:id="22"/>
    <w:bookmarkEnd w:id="23"/>
    <w:bookmarkEnd w:id="24"/>
    <w:bookmarkEnd w:id="25"/>
    <w:bookmarkEnd w:id="26"/>
    <w:bookmarkEnd w:id="27"/>
    <w:bookmarkEnd w:id="28"/>
    <w:bookmarkEnd w:id="29"/>
    <w:bookmarkEnd w:id="3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FB1AA2" w14:textId="77777777" w:rsidR="00D52164" w:rsidRDefault="00D52164" w:rsidP="00D52164">
      <w:pPr>
        <w:spacing w:after="0" w:line="240" w:lineRule="auto"/>
      </w:pPr>
      <w:r>
        <w:separator/>
      </w:r>
    </w:p>
  </w:footnote>
  <w:footnote w:type="continuationSeparator" w:id="0">
    <w:p w14:paraId="11A37148" w14:textId="77777777" w:rsidR="00D52164" w:rsidRDefault="00D52164" w:rsidP="00D521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B51D6" w14:textId="77777777" w:rsidR="00D52164" w:rsidRPr="00C435F0" w:rsidRDefault="00D52164" w:rsidP="00D52164">
    <w:pPr>
      <w:pStyle w:val="Nagwek"/>
      <w:tabs>
        <w:tab w:val="clear" w:pos="4536"/>
        <w:tab w:val="clear" w:pos="9072"/>
      </w:tabs>
      <w:rPr>
        <w:rFonts w:cstheme="minorHAnsi"/>
      </w:rPr>
    </w:pPr>
    <w:bookmarkStart w:id="2" w:name="_Hlk72503207"/>
    <w:bookmarkStart w:id="3" w:name="_Hlk72502950"/>
    <w:bookmarkStart w:id="4" w:name="_Hlk72502951"/>
    <w:bookmarkStart w:id="5" w:name="_Hlk72503214"/>
    <w:bookmarkStart w:id="6" w:name="_Hlk72503215"/>
    <w:bookmarkStart w:id="7" w:name="_Hlk72503284"/>
    <w:bookmarkStart w:id="8" w:name="_Hlk72503285"/>
    <w:bookmarkStart w:id="9" w:name="_Hlk72503305"/>
    <w:bookmarkStart w:id="10" w:name="_Hlk72503306"/>
    <w:bookmarkStart w:id="11" w:name="_Hlk72503309"/>
    <w:bookmarkStart w:id="12" w:name="_Hlk72503310"/>
    <w:bookmarkStart w:id="13" w:name="_Hlk72503373"/>
    <w:bookmarkStart w:id="14" w:name="_Hlk72503374"/>
    <w:bookmarkStart w:id="15" w:name="_Hlk72503932"/>
    <w:bookmarkStart w:id="16" w:name="_Hlk72503933"/>
    <w:r>
      <w:rPr>
        <w:noProof/>
        <w:lang w:eastAsia="pl-PL"/>
      </w:rPr>
      <w:drawing>
        <wp:anchor distT="0" distB="0" distL="114300" distR="114300" simplePos="0" relativeHeight="251660288" behindDoc="0" locked="1" layoutInCell="1" allowOverlap="1" wp14:anchorId="5F086B36" wp14:editId="6105DDA4">
          <wp:simplePos x="0" y="0"/>
          <wp:positionH relativeFrom="margin">
            <wp:posOffset>5151120</wp:posOffset>
          </wp:positionH>
          <wp:positionV relativeFrom="margin">
            <wp:posOffset>-756285</wp:posOffset>
          </wp:positionV>
          <wp:extent cx="608400" cy="399600"/>
          <wp:effectExtent l="0" t="0" r="1270" b="635"/>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59264" behindDoc="0" locked="0" layoutInCell="1" allowOverlap="1" wp14:anchorId="3914D36A" wp14:editId="6EFF667E">
              <wp:simplePos x="0" y="0"/>
              <wp:positionH relativeFrom="column">
                <wp:posOffset>2727889</wp:posOffset>
              </wp:positionH>
              <wp:positionV relativeFrom="paragraph">
                <wp:posOffset>218165</wp:posOffset>
              </wp:positionV>
              <wp:extent cx="2547607" cy="224933"/>
              <wp:effectExtent l="0" t="0" r="0" b="3810"/>
              <wp:wrapNone/>
              <wp:docPr id="2" name="Pole tekstowe 2"/>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78CC78AF" w14:textId="77777777" w:rsidR="00D52164" w:rsidRDefault="00D52164" w:rsidP="00D52164">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14D36A" id="_x0000_t202" coordsize="21600,21600" o:spt="202" path="m,l,21600r21600,l21600,xe">
              <v:stroke joinstyle="miter"/>
              <v:path gradientshapeok="t" o:connecttype="rect"/>
            </v:shapetype>
            <v:shape id="Pole tekstowe 2" o:spid="_x0000_s1026" type="#_x0000_t202" style="position:absolute;margin-left:214.8pt;margin-top:17.2pt;width:200.6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HM1R/8zAgAAVgQAAA4AAAAAAAAAAAAA&#10;AAAALgIAAGRycy9lMm9Eb2MueG1sUEsBAi0AFAAGAAgAAAAhAEBBcRHhAAAACQEAAA8AAAAAAAAA&#10;AAAAAAAAjQQAAGRycy9kb3ducmV2LnhtbFBLBQYAAAAABAAEAPMAAACbBQAAAAA=&#10;" filled="f" stroked="f" strokeweight=".5pt">
              <v:textbox>
                <w:txbxContent>
                  <w:p w14:paraId="78CC78AF" w14:textId="77777777" w:rsidR="00D52164" w:rsidRDefault="00D52164" w:rsidP="00D52164">
                    <w:r w:rsidRPr="00C435F0">
                      <w:rPr>
                        <w:rFonts w:cstheme="minorHAnsi"/>
                        <w:sz w:val="18"/>
                        <w:szCs w:val="18"/>
                      </w:rPr>
                      <w:t>Projekt współfinansowany z programu Erasmus +</w:t>
                    </w:r>
                  </w:p>
                </w:txbxContent>
              </v:textbox>
            </v:shape>
          </w:pict>
        </mc:Fallback>
      </mc:AlternateContent>
    </w:r>
    <w:r>
      <w:rPr>
        <w:noProof/>
        <w:lang w:eastAsia="pl-PL"/>
      </w:rPr>
      <w:drawing>
        <wp:inline distT="0" distB="0" distL="0" distR="0" wp14:anchorId="570BD992" wp14:editId="7CA6A228">
          <wp:extent cx="2526665" cy="443230"/>
          <wp:effectExtent l="0" t="0" r="698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2"/>
  <w:bookmarkEnd w:id="3"/>
  <w:bookmarkEnd w:id="4"/>
  <w:bookmarkEnd w:id="5"/>
  <w:bookmarkEnd w:id="6"/>
  <w:bookmarkEnd w:id="7"/>
  <w:bookmarkEnd w:id="8"/>
  <w:bookmarkEnd w:id="9"/>
  <w:bookmarkEnd w:id="10"/>
  <w:bookmarkEnd w:id="11"/>
  <w:bookmarkEnd w:id="12"/>
  <w:bookmarkEnd w:id="13"/>
  <w:bookmarkEnd w:id="14"/>
  <w:p w14:paraId="21EF4687" w14:textId="77777777" w:rsidR="00D52164" w:rsidRDefault="00D52164" w:rsidP="00D52164">
    <w:pPr>
      <w:pStyle w:val="Nagwek"/>
    </w:pPr>
  </w:p>
  <w:bookmarkEnd w:id="15"/>
  <w:bookmarkEnd w:id="16"/>
  <w:p w14:paraId="73715CF7" w14:textId="77777777" w:rsidR="00D52164" w:rsidRPr="00406479" w:rsidRDefault="00D52164" w:rsidP="00D5216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830DE"/>
    <w:multiLevelType w:val="hybridMultilevel"/>
    <w:tmpl w:val="F918CE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181092"/>
    <w:multiLevelType w:val="hybridMultilevel"/>
    <w:tmpl w:val="A9CC9F1A"/>
    <w:lvl w:ilvl="0" w:tplc="69D6CF32">
      <w:start w:val="1"/>
      <w:numFmt w:val="bullet"/>
      <w:lvlText w:val="▪"/>
      <w:lvlJc w:val="left"/>
      <w:pPr>
        <w:ind w:left="1004" w:hanging="360"/>
      </w:pPr>
      <w:rPr>
        <w:rFonts w:ascii="Calibri" w:hAnsi="Calibri" w:hint="default"/>
        <w:color w:val="auto"/>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 w15:restartNumberingAfterBreak="0">
    <w:nsid w:val="0CCF05DD"/>
    <w:multiLevelType w:val="hybridMultilevel"/>
    <w:tmpl w:val="F6967584"/>
    <w:lvl w:ilvl="0" w:tplc="23C469F2">
      <w:start w:val="8"/>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10390289"/>
    <w:multiLevelType w:val="hybridMultilevel"/>
    <w:tmpl w:val="0568B41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42782C"/>
    <w:multiLevelType w:val="hybridMultilevel"/>
    <w:tmpl w:val="DEF0379A"/>
    <w:lvl w:ilvl="0" w:tplc="A0043314">
      <w:start w:val="1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0A661DB"/>
    <w:multiLevelType w:val="hybridMultilevel"/>
    <w:tmpl w:val="A914ECB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88C7948"/>
    <w:multiLevelType w:val="hybridMultilevel"/>
    <w:tmpl w:val="3DE868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0F639BD"/>
    <w:multiLevelType w:val="hybridMultilevel"/>
    <w:tmpl w:val="B2BA1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31B080B"/>
    <w:multiLevelType w:val="hybridMultilevel"/>
    <w:tmpl w:val="700295E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9584B1F"/>
    <w:multiLevelType w:val="hybridMultilevel"/>
    <w:tmpl w:val="79DEA3BE"/>
    <w:lvl w:ilvl="0" w:tplc="F378C49E">
      <w:start w:val="6"/>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E274F2D"/>
    <w:multiLevelType w:val="hybridMultilevel"/>
    <w:tmpl w:val="2ECCBE54"/>
    <w:lvl w:ilvl="0" w:tplc="0FD47962">
      <w:start w:val="11"/>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32FB7895"/>
    <w:multiLevelType w:val="hybridMultilevel"/>
    <w:tmpl w:val="8C44B4D2"/>
    <w:lvl w:ilvl="0" w:tplc="69D6CF32">
      <w:start w:val="1"/>
      <w:numFmt w:val="bullet"/>
      <w:lvlText w:val="▪"/>
      <w:lvlJc w:val="left"/>
      <w:pPr>
        <w:ind w:left="3763"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4600D4"/>
    <w:multiLevelType w:val="hybridMultilevel"/>
    <w:tmpl w:val="E102A35C"/>
    <w:lvl w:ilvl="0" w:tplc="7A743CAA">
      <w:start w:val="1"/>
      <w:numFmt w:val="bullet"/>
      <w:lvlText w:val="•"/>
      <w:lvlJc w:val="left"/>
      <w:pPr>
        <w:tabs>
          <w:tab w:val="num" w:pos="720"/>
        </w:tabs>
        <w:ind w:left="720" w:hanging="360"/>
      </w:pPr>
      <w:rPr>
        <w:rFonts w:ascii="Times New Roman" w:hAnsi="Times New Roman" w:hint="default"/>
      </w:rPr>
    </w:lvl>
    <w:lvl w:ilvl="1" w:tplc="DA2C427E" w:tentative="1">
      <w:start w:val="1"/>
      <w:numFmt w:val="bullet"/>
      <w:lvlText w:val="•"/>
      <w:lvlJc w:val="left"/>
      <w:pPr>
        <w:tabs>
          <w:tab w:val="num" w:pos="1440"/>
        </w:tabs>
        <w:ind w:left="1440" w:hanging="360"/>
      </w:pPr>
      <w:rPr>
        <w:rFonts w:ascii="Times New Roman" w:hAnsi="Times New Roman" w:hint="default"/>
      </w:rPr>
    </w:lvl>
    <w:lvl w:ilvl="2" w:tplc="44027BDC" w:tentative="1">
      <w:start w:val="1"/>
      <w:numFmt w:val="bullet"/>
      <w:lvlText w:val="•"/>
      <w:lvlJc w:val="left"/>
      <w:pPr>
        <w:tabs>
          <w:tab w:val="num" w:pos="2160"/>
        </w:tabs>
        <w:ind w:left="2160" w:hanging="360"/>
      </w:pPr>
      <w:rPr>
        <w:rFonts w:ascii="Times New Roman" w:hAnsi="Times New Roman" w:hint="default"/>
      </w:rPr>
    </w:lvl>
    <w:lvl w:ilvl="3" w:tplc="1E143880" w:tentative="1">
      <w:start w:val="1"/>
      <w:numFmt w:val="bullet"/>
      <w:lvlText w:val="•"/>
      <w:lvlJc w:val="left"/>
      <w:pPr>
        <w:tabs>
          <w:tab w:val="num" w:pos="2880"/>
        </w:tabs>
        <w:ind w:left="2880" w:hanging="360"/>
      </w:pPr>
      <w:rPr>
        <w:rFonts w:ascii="Times New Roman" w:hAnsi="Times New Roman" w:hint="default"/>
      </w:rPr>
    </w:lvl>
    <w:lvl w:ilvl="4" w:tplc="FD600B9E" w:tentative="1">
      <w:start w:val="1"/>
      <w:numFmt w:val="bullet"/>
      <w:lvlText w:val="•"/>
      <w:lvlJc w:val="left"/>
      <w:pPr>
        <w:tabs>
          <w:tab w:val="num" w:pos="3600"/>
        </w:tabs>
        <w:ind w:left="3600" w:hanging="360"/>
      </w:pPr>
      <w:rPr>
        <w:rFonts w:ascii="Times New Roman" w:hAnsi="Times New Roman" w:hint="default"/>
      </w:rPr>
    </w:lvl>
    <w:lvl w:ilvl="5" w:tplc="F8B25344" w:tentative="1">
      <w:start w:val="1"/>
      <w:numFmt w:val="bullet"/>
      <w:lvlText w:val="•"/>
      <w:lvlJc w:val="left"/>
      <w:pPr>
        <w:tabs>
          <w:tab w:val="num" w:pos="4320"/>
        </w:tabs>
        <w:ind w:left="4320" w:hanging="360"/>
      </w:pPr>
      <w:rPr>
        <w:rFonts w:ascii="Times New Roman" w:hAnsi="Times New Roman" w:hint="default"/>
      </w:rPr>
    </w:lvl>
    <w:lvl w:ilvl="6" w:tplc="B978E7AA" w:tentative="1">
      <w:start w:val="1"/>
      <w:numFmt w:val="bullet"/>
      <w:lvlText w:val="•"/>
      <w:lvlJc w:val="left"/>
      <w:pPr>
        <w:tabs>
          <w:tab w:val="num" w:pos="5040"/>
        </w:tabs>
        <w:ind w:left="5040" w:hanging="360"/>
      </w:pPr>
      <w:rPr>
        <w:rFonts w:ascii="Times New Roman" w:hAnsi="Times New Roman" w:hint="default"/>
      </w:rPr>
    </w:lvl>
    <w:lvl w:ilvl="7" w:tplc="F110A132" w:tentative="1">
      <w:start w:val="1"/>
      <w:numFmt w:val="bullet"/>
      <w:lvlText w:val="•"/>
      <w:lvlJc w:val="left"/>
      <w:pPr>
        <w:tabs>
          <w:tab w:val="num" w:pos="5760"/>
        </w:tabs>
        <w:ind w:left="5760" w:hanging="360"/>
      </w:pPr>
      <w:rPr>
        <w:rFonts w:ascii="Times New Roman" w:hAnsi="Times New Roman" w:hint="default"/>
      </w:rPr>
    </w:lvl>
    <w:lvl w:ilvl="8" w:tplc="7FE6041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356F2A12"/>
    <w:multiLevelType w:val="hybridMultilevel"/>
    <w:tmpl w:val="98B26394"/>
    <w:lvl w:ilvl="0" w:tplc="A4FE18E6">
      <w:numFmt w:val="bullet"/>
      <w:lvlText w:val="-"/>
      <w:lvlJc w:val="left"/>
      <w:pPr>
        <w:ind w:left="1080" w:hanging="360"/>
      </w:pPr>
      <w:rPr>
        <w:rFonts w:ascii="Calibri Light" w:eastAsiaTheme="minorHAnsi" w:hAnsi="Calibri Light" w:cs="Calibri Light"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36244F12"/>
    <w:multiLevelType w:val="hybridMultilevel"/>
    <w:tmpl w:val="E508FF26"/>
    <w:lvl w:ilvl="0" w:tplc="E0FCCCA8">
      <w:start w:val="10"/>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406C3DFB"/>
    <w:multiLevelType w:val="hybridMultilevel"/>
    <w:tmpl w:val="4B906728"/>
    <w:lvl w:ilvl="0" w:tplc="9D380BF0">
      <w:start w:val="2"/>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42FD1EEC"/>
    <w:multiLevelType w:val="hybridMultilevel"/>
    <w:tmpl w:val="EC9A4FC8"/>
    <w:lvl w:ilvl="0" w:tplc="0ED0BD26">
      <w:start w:val="1"/>
      <w:numFmt w:val="bullet"/>
      <w:lvlText w:val="•"/>
      <w:lvlJc w:val="left"/>
      <w:pPr>
        <w:tabs>
          <w:tab w:val="num" w:pos="720"/>
        </w:tabs>
        <w:ind w:left="720" w:hanging="360"/>
      </w:pPr>
      <w:rPr>
        <w:rFonts w:ascii="Times New Roman" w:hAnsi="Times New Roman" w:hint="default"/>
      </w:rPr>
    </w:lvl>
    <w:lvl w:ilvl="1" w:tplc="DC729A2E" w:tentative="1">
      <w:start w:val="1"/>
      <w:numFmt w:val="bullet"/>
      <w:lvlText w:val="•"/>
      <w:lvlJc w:val="left"/>
      <w:pPr>
        <w:tabs>
          <w:tab w:val="num" w:pos="1440"/>
        </w:tabs>
        <w:ind w:left="1440" w:hanging="360"/>
      </w:pPr>
      <w:rPr>
        <w:rFonts w:ascii="Times New Roman" w:hAnsi="Times New Roman" w:hint="default"/>
      </w:rPr>
    </w:lvl>
    <w:lvl w:ilvl="2" w:tplc="6C4AD55E" w:tentative="1">
      <w:start w:val="1"/>
      <w:numFmt w:val="bullet"/>
      <w:lvlText w:val="•"/>
      <w:lvlJc w:val="left"/>
      <w:pPr>
        <w:tabs>
          <w:tab w:val="num" w:pos="2160"/>
        </w:tabs>
        <w:ind w:left="2160" w:hanging="360"/>
      </w:pPr>
      <w:rPr>
        <w:rFonts w:ascii="Times New Roman" w:hAnsi="Times New Roman" w:hint="default"/>
      </w:rPr>
    </w:lvl>
    <w:lvl w:ilvl="3" w:tplc="20C46208" w:tentative="1">
      <w:start w:val="1"/>
      <w:numFmt w:val="bullet"/>
      <w:lvlText w:val="•"/>
      <w:lvlJc w:val="left"/>
      <w:pPr>
        <w:tabs>
          <w:tab w:val="num" w:pos="2880"/>
        </w:tabs>
        <w:ind w:left="2880" w:hanging="360"/>
      </w:pPr>
      <w:rPr>
        <w:rFonts w:ascii="Times New Roman" w:hAnsi="Times New Roman" w:hint="default"/>
      </w:rPr>
    </w:lvl>
    <w:lvl w:ilvl="4" w:tplc="3F9C90E4" w:tentative="1">
      <w:start w:val="1"/>
      <w:numFmt w:val="bullet"/>
      <w:lvlText w:val="•"/>
      <w:lvlJc w:val="left"/>
      <w:pPr>
        <w:tabs>
          <w:tab w:val="num" w:pos="3600"/>
        </w:tabs>
        <w:ind w:left="3600" w:hanging="360"/>
      </w:pPr>
      <w:rPr>
        <w:rFonts w:ascii="Times New Roman" w:hAnsi="Times New Roman" w:hint="default"/>
      </w:rPr>
    </w:lvl>
    <w:lvl w:ilvl="5" w:tplc="0142AD98" w:tentative="1">
      <w:start w:val="1"/>
      <w:numFmt w:val="bullet"/>
      <w:lvlText w:val="•"/>
      <w:lvlJc w:val="left"/>
      <w:pPr>
        <w:tabs>
          <w:tab w:val="num" w:pos="4320"/>
        </w:tabs>
        <w:ind w:left="4320" w:hanging="360"/>
      </w:pPr>
      <w:rPr>
        <w:rFonts w:ascii="Times New Roman" w:hAnsi="Times New Roman" w:hint="default"/>
      </w:rPr>
    </w:lvl>
    <w:lvl w:ilvl="6" w:tplc="1F660342" w:tentative="1">
      <w:start w:val="1"/>
      <w:numFmt w:val="bullet"/>
      <w:lvlText w:val="•"/>
      <w:lvlJc w:val="left"/>
      <w:pPr>
        <w:tabs>
          <w:tab w:val="num" w:pos="5040"/>
        </w:tabs>
        <w:ind w:left="5040" w:hanging="360"/>
      </w:pPr>
      <w:rPr>
        <w:rFonts w:ascii="Times New Roman" w:hAnsi="Times New Roman" w:hint="default"/>
      </w:rPr>
    </w:lvl>
    <w:lvl w:ilvl="7" w:tplc="42F2C01A" w:tentative="1">
      <w:start w:val="1"/>
      <w:numFmt w:val="bullet"/>
      <w:lvlText w:val="•"/>
      <w:lvlJc w:val="left"/>
      <w:pPr>
        <w:tabs>
          <w:tab w:val="num" w:pos="5760"/>
        </w:tabs>
        <w:ind w:left="5760" w:hanging="360"/>
      </w:pPr>
      <w:rPr>
        <w:rFonts w:ascii="Times New Roman" w:hAnsi="Times New Roman" w:hint="default"/>
      </w:rPr>
    </w:lvl>
    <w:lvl w:ilvl="8" w:tplc="5C0A4BD8"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626F1375"/>
    <w:multiLevelType w:val="hybridMultilevel"/>
    <w:tmpl w:val="48E4E706"/>
    <w:lvl w:ilvl="0" w:tplc="8B8CFCA8">
      <w:start w:val="1"/>
      <w:numFmt w:val="bullet"/>
      <w:lvlText w:val="•"/>
      <w:lvlJc w:val="left"/>
      <w:pPr>
        <w:tabs>
          <w:tab w:val="num" w:pos="720"/>
        </w:tabs>
        <w:ind w:left="720" w:hanging="360"/>
      </w:pPr>
      <w:rPr>
        <w:rFonts w:ascii="Times New Roman" w:hAnsi="Times New Roman" w:hint="default"/>
      </w:rPr>
    </w:lvl>
    <w:lvl w:ilvl="1" w:tplc="6E9E0B4A" w:tentative="1">
      <w:start w:val="1"/>
      <w:numFmt w:val="bullet"/>
      <w:lvlText w:val="•"/>
      <w:lvlJc w:val="left"/>
      <w:pPr>
        <w:tabs>
          <w:tab w:val="num" w:pos="1440"/>
        </w:tabs>
        <w:ind w:left="1440" w:hanging="360"/>
      </w:pPr>
      <w:rPr>
        <w:rFonts w:ascii="Times New Roman" w:hAnsi="Times New Roman" w:hint="default"/>
      </w:rPr>
    </w:lvl>
    <w:lvl w:ilvl="2" w:tplc="650E3C14" w:tentative="1">
      <w:start w:val="1"/>
      <w:numFmt w:val="bullet"/>
      <w:lvlText w:val="•"/>
      <w:lvlJc w:val="left"/>
      <w:pPr>
        <w:tabs>
          <w:tab w:val="num" w:pos="2160"/>
        </w:tabs>
        <w:ind w:left="2160" w:hanging="360"/>
      </w:pPr>
      <w:rPr>
        <w:rFonts w:ascii="Times New Roman" w:hAnsi="Times New Roman" w:hint="default"/>
      </w:rPr>
    </w:lvl>
    <w:lvl w:ilvl="3" w:tplc="34E45616" w:tentative="1">
      <w:start w:val="1"/>
      <w:numFmt w:val="bullet"/>
      <w:lvlText w:val="•"/>
      <w:lvlJc w:val="left"/>
      <w:pPr>
        <w:tabs>
          <w:tab w:val="num" w:pos="2880"/>
        </w:tabs>
        <w:ind w:left="2880" w:hanging="360"/>
      </w:pPr>
      <w:rPr>
        <w:rFonts w:ascii="Times New Roman" w:hAnsi="Times New Roman" w:hint="default"/>
      </w:rPr>
    </w:lvl>
    <w:lvl w:ilvl="4" w:tplc="194CC74A" w:tentative="1">
      <w:start w:val="1"/>
      <w:numFmt w:val="bullet"/>
      <w:lvlText w:val="•"/>
      <w:lvlJc w:val="left"/>
      <w:pPr>
        <w:tabs>
          <w:tab w:val="num" w:pos="3600"/>
        </w:tabs>
        <w:ind w:left="3600" w:hanging="360"/>
      </w:pPr>
      <w:rPr>
        <w:rFonts w:ascii="Times New Roman" w:hAnsi="Times New Roman" w:hint="default"/>
      </w:rPr>
    </w:lvl>
    <w:lvl w:ilvl="5" w:tplc="F970CF06" w:tentative="1">
      <w:start w:val="1"/>
      <w:numFmt w:val="bullet"/>
      <w:lvlText w:val="•"/>
      <w:lvlJc w:val="left"/>
      <w:pPr>
        <w:tabs>
          <w:tab w:val="num" w:pos="4320"/>
        </w:tabs>
        <w:ind w:left="4320" w:hanging="360"/>
      </w:pPr>
      <w:rPr>
        <w:rFonts w:ascii="Times New Roman" w:hAnsi="Times New Roman" w:hint="default"/>
      </w:rPr>
    </w:lvl>
    <w:lvl w:ilvl="6" w:tplc="9202FB32" w:tentative="1">
      <w:start w:val="1"/>
      <w:numFmt w:val="bullet"/>
      <w:lvlText w:val="•"/>
      <w:lvlJc w:val="left"/>
      <w:pPr>
        <w:tabs>
          <w:tab w:val="num" w:pos="5040"/>
        </w:tabs>
        <w:ind w:left="5040" w:hanging="360"/>
      </w:pPr>
      <w:rPr>
        <w:rFonts w:ascii="Times New Roman" w:hAnsi="Times New Roman" w:hint="default"/>
      </w:rPr>
    </w:lvl>
    <w:lvl w:ilvl="7" w:tplc="4EFA3702" w:tentative="1">
      <w:start w:val="1"/>
      <w:numFmt w:val="bullet"/>
      <w:lvlText w:val="•"/>
      <w:lvlJc w:val="left"/>
      <w:pPr>
        <w:tabs>
          <w:tab w:val="num" w:pos="5760"/>
        </w:tabs>
        <w:ind w:left="5760" w:hanging="360"/>
      </w:pPr>
      <w:rPr>
        <w:rFonts w:ascii="Times New Roman" w:hAnsi="Times New Roman" w:hint="default"/>
      </w:rPr>
    </w:lvl>
    <w:lvl w:ilvl="8" w:tplc="C2689AFC"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67A32720"/>
    <w:multiLevelType w:val="hybridMultilevel"/>
    <w:tmpl w:val="63B8EE0C"/>
    <w:lvl w:ilvl="0" w:tplc="E9A2929C">
      <w:start w:val="1"/>
      <w:numFmt w:val="bullet"/>
      <w:lvlText w:val="•"/>
      <w:lvlJc w:val="left"/>
      <w:pPr>
        <w:tabs>
          <w:tab w:val="num" w:pos="720"/>
        </w:tabs>
        <w:ind w:left="720" w:hanging="360"/>
      </w:pPr>
      <w:rPr>
        <w:rFonts w:ascii="Times New Roman" w:hAnsi="Times New Roman" w:hint="default"/>
      </w:rPr>
    </w:lvl>
    <w:lvl w:ilvl="1" w:tplc="0EF058F6" w:tentative="1">
      <w:start w:val="1"/>
      <w:numFmt w:val="bullet"/>
      <w:lvlText w:val="•"/>
      <w:lvlJc w:val="left"/>
      <w:pPr>
        <w:tabs>
          <w:tab w:val="num" w:pos="1440"/>
        </w:tabs>
        <w:ind w:left="1440" w:hanging="360"/>
      </w:pPr>
      <w:rPr>
        <w:rFonts w:ascii="Times New Roman" w:hAnsi="Times New Roman" w:hint="default"/>
      </w:rPr>
    </w:lvl>
    <w:lvl w:ilvl="2" w:tplc="27809EA8" w:tentative="1">
      <w:start w:val="1"/>
      <w:numFmt w:val="bullet"/>
      <w:lvlText w:val="•"/>
      <w:lvlJc w:val="left"/>
      <w:pPr>
        <w:tabs>
          <w:tab w:val="num" w:pos="2160"/>
        </w:tabs>
        <w:ind w:left="2160" w:hanging="360"/>
      </w:pPr>
      <w:rPr>
        <w:rFonts w:ascii="Times New Roman" w:hAnsi="Times New Roman" w:hint="default"/>
      </w:rPr>
    </w:lvl>
    <w:lvl w:ilvl="3" w:tplc="FB383266" w:tentative="1">
      <w:start w:val="1"/>
      <w:numFmt w:val="bullet"/>
      <w:lvlText w:val="•"/>
      <w:lvlJc w:val="left"/>
      <w:pPr>
        <w:tabs>
          <w:tab w:val="num" w:pos="2880"/>
        </w:tabs>
        <w:ind w:left="2880" w:hanging="360"/>
      </w:pPr>
      <w:rPr>
        <w:rFonts w:ascii="Times New Roman" w:hAnsi="Times New Roman" w:hint="default"/>
      </w:rPr>
    </w:lvl>
    <w:lvl w:ilvl="4" w:tplc="EDE060B2" w:tentative="1">
      <w:start w:val="1"/>
      <w:numFmt w:val="bullet"/>
      <w:lvlText w:val="•"/>
      <w:lvlJc w:val="left"/>
      <w:pPr>
        <w:tabs>
          <w:tab w:val="num" w:pos="3600"/>
        </w:tabs>
        <w:ind w:left="3600" w:hanging="360"/>
      </w:pPr>
      <w:rPr>
        <w:rFonts w:ascii="Times New Roman" w:hAnsi="Times New Roman" w:hint="default"/>
      </w:rPr>
    </w:lvl>
    <w:lvl w:ilvl="5" w:tplc="2C26FD6C" w:tentative="1">
      <w:start w:val="1"/>
      <w:numFmt w:val="bullet"/>
      <w:lvlText w:val="•"/>
      <w:lvlJc w:val="left"/>
      <w:pPr>
        <w:tabs>
          <w:tab w:val="num" w:pos="4320"/>
        </w:tabs>
        <w:ind w:left="4320" w:hanging="360"/>
      </w:pPr>
      <w:rPr>
        <w:rFonts w:ascii="Times New Roman" w:hAnsi="Times New Roman" w:hint="default"/>
      </w:rPr>
    </w:lvl>
    <w:lvl w:ilvl="6" w:tplc="A1CCA5D6" w:tentative="1">
      <w:start w:val="1"/>
      <w:numFmt w:val="bullet"/>
      <w:lvlText w:val="•"/>
      <w:lvlJc w:val="left"/>
      <w:pPr>
        <w:tabs>
          <w:tab w:val="num" w:pos="5040"/>
        </w:tabs>
        <w:ind w:left="5040" w:hanging="360"/>
      </w:pPr>
      <w:rPr>
        <w:rFonts w:ascii="Times New Roman" w:hAnsi="Times New Roman" w:hint="default"/>
      </w:rPr>
    </w:lvl>
    <w:lvl w:ilvl="7" w:tplc="A2D2F164" w:tentative="1">
      <w:start w:val="1"/>
      <w:numFmt w:val="bullet"/>
      <w:lvlText w:val="•"/>
      <w:lvlJc w:val="left"/>
      <w:pPr>
        <w:tabs>
          <w:tab w:val="num" w:pos="5760"/>
        </w:tabs>
        <w:ind w:left="5760" w:hanging="360"/>
      </w:pPr>
      <w:rPr>
        <w:rFonts w:ascii="Times New Roman" w:hAnsi="Times New Roman" w:hint="default"/>
      </w:rPr>
    </w:lvl>
    <w:lvl w:ilvl="8" w:tplc="0C185208"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75045C8C"/>
    <w:multiLevelType w:val="hybridMultilevel"/>
    <w:tmpl w:val="43C0B0F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53307A"/>
    <w:multiLevelType w:val="hybridMultilevel"/>
    <w:tmpl w:val="EC843BF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AE60F9F"/>
    <w:multiLevelType w:val="hybridMultilevel"/>
    <w:tmpl w:val="537E8F5E"/>
    <w:lvl w:ilvl="0" w:tplc="525E5FBE">
      <w:start w:val="4"/>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7C81263B"/>
    <w:multiLevelType w:val="hybridMultilevel"/>
    <w:tmpl w:val="D40E991C"/>
    <w:lvl w:ilvl="0" w:tplc="0809000D">
      <w:start w:val="1"/>
      <w:numFmt w:val="bullet"/>
      <w:lvlText w:val=""/>
      <w:lvlJc w:val="left"/>
      <w:pPr>
        <w:ind w:left="1004" w:hanging="360"/>
      </w:pPr>
      <w:rPr>
        <w:rFonts w:ascii="Wingdings" w:hAnsi="Wingdings" w:hint="default"/>
        <w:color w:val="auto"/>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14"/>
  </w:num>
  <w:num w:numId="2">
    <w:abstractNumId w:val="0"/>
  </w:num>
  <w:num w:numId="3">
    <w:abstractNumId w:val="12"/>
  </w:num>
  <w:num w:numId="4">
    <w:abstractNumId w:val="5"/>
  </w:num>
  <w:num w:numId="5">
    <w:abstractNumId w:val="6"/>
  </w:num>
  <w:num w:numId="6">
    <w:abstractNumId w:val="11"/>
  </w:num>
  <w:num w:numId="7">
    <w:abstractNumId w:val="4"/>
  </w:num>
  <w:num w:numId="8">
    <w:abstractNumId w:val="15"/>
  </w:num>
  <w:num w:numId="9">
    <w:abstractNumId w:val="2"/>
  </w:num>
  <w:num w:numId="10">
    <w:abstractNumId w:val="10"/>
  </w:num>
  <w:num w:numId="11">
    <w:abstractNumId w:val="22"/>
  </w:num>
  <w:num w:numId="12">
    <w:abstractNumId w:val="16"/>
  </w:num>
  <w:num w:numId="13">
    <w:abstractNumId w:val="8"/>
  </w:num>
  <w:num w:numId="14">
    <w:abstractNumId w:val="13"/>
  </w:num>
  <w:num w:numId="15">
    <w:abstractNumId w:val="21"/>
  </w:num>
  <w:num w:numId="16">
    <w:abstractNumId w:val="18"/>
  </w:num>
  <w:num w:numId="17">
    <w:abstractNumId w:val="7"/>
  </w:num>
  <w:num w:numId="18">
    <w:abstractNumId w:val="17"/>
  </w:num>
  <w:num w:numId="19">
    <w:abstractNumId w:val="19"/>
  </w:num>
  <w:num w:numId="20">
    <w:abstractNumId w:val="9"/>
  </w:num>
  <w:num w:numId="21">
    <w:abstractNumId w:val="1"/>
  </w:num>
  <w:num w:numId="22">
    <w:abstractNumId w:val="23"/>
  </w:num>
  <w:num w:numId="23">
    <w:abstractNumId w:val="3"/>
  </w:num>
  <w:num w:numId="2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5"/>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994"/>
    <w:rsid w:val="00022108"/>
    <w:rsid w:val="00023640"/>
    <w:rsid w:val="00027925"/>
    <w:rsid w:val="00031BFD"/>
    <w:rsid w:val="000625A3"/>
    <w:rsid w:val="00076D2B"/>
    <w:rsid w:val="00092899"/>
    <w:rsid w:val="0009312A"/>
    <w:rsid w:val="0009759B"/>
    <w:rsid w:val="000C28C0"/>
    <w:rsid w:val="000C45AB"/>
    <w:rsid w:val="000D1AB9"/>
    <w:rsid w:val="000D3141"/>
    <w:rsid w:val="000E35B7"/>
    <w:rsid w:val="000E4ABD"/>
    <w:rsid w:val="000F4A3C"/>
    <w:rsid w:val="000F5D49"/>
    <w:rsid w:val="0010191C"/>
    <w:rsid w:val="001217A5"/>
    <w:rsid w:val="00156358"/>
    <w:rsid w:val="0015648C"/>
    <w:rsid w:val="0019029D"/>
    <w:rsid w:val="001D3848"/>
    <w:rsid w:val="001E09A7"/>
    <w:rsid w:val="001E4A11"/>
    <w:rsid w:val="001E67DE"/>
    <w:rsid w:val="001F1350"/>
    <w:rsid w:val="00200CCF"/>
    <w:rsid w:val="00201D39"/>
    <w:rsid w:val="00235399"/>
    <w:rsid w:val="00236318"/>
    <w:rsid w:val="00237817"/>
    <w:rsid w:val="002612B7"/>
    <w:rsid w:val="00265CFF"/>
    <w:rsid w:val="002765B0"/>
    <w:rsid w:val="0028445E"/>
    <w:rsid w:val="002853C1"/>
    <w:rsid w:val="00285E96"/>
    <w:rsid w:val="0029694A"/>
    <w:rsid w:val="002B2C66"/>
    <w:rsid w:val="002C303B"/>
    <w:rsid w:val="002D0435"/>
    <w:rsid w:val="002D0743"/>
    <w:rsid w:val="002D4315"/>
    <w:rsid w:val="002D6FE0"/>
    <w:rsid w:val="002E2844"/>
    <w:rsid w:val="00312F7A"/>
    <w:rsid w:val="00336A68"/>
    <w:rsid w:val="0039697D"/>
    <w:rsid w:val="003E0D1D"/>
    <w:rsid w:val="00402944"/>
    <w:rsid w:val="004035DB"/>
    <w:rsid w:val="00422E5E"/>
    <w:rsid w:val="004449DB"/>
    <w:rsid w:val="00444FDB"/>
    <w:rsid w:val="004724D7"/>
    <w:rsid w:val="004A2F43"/>
    <w:rsid w:val="004B2631"/>
    <w:rsid w:val="004B7683"/>
    <w:rsid w:val="004C4D89"/>
    <w:rsid w:val="004E2D0C"/>
    <w:rsid w:val="004E6505"/>
    <w:rsid w:val="004F1CB6"/>
    <w:rsid w:val="004F650B"/>
    <w:rsid w:val="00503587"/>
    <w:rsid w:val="0051211A"/>
    <w:rsid w:val="005578B0"/>
    <w:rsid w:val="00592B48"/>
    <w:rsid w:val="005A6D30"/>
    <w:rsid w:val="005E5380"/>
    <w:rsid w:val="00606F0D"/>
    <w:rsid w:val="00614C34"/>
    <w:rsid w:val="00650C98"/>
    <w:rsid w:val="00656D03"/>
    <w:rsid w:val="00674051"/>
    <w:rsid w:val="0069082F"/>
    <w:rsid w:val="006A4B6E"/>
    <w:rsid w:val="006C65F0"/>
    <w:rsid w:val="006C6CBD"/>
    <w:rsid w:val="006E7A5F"/>
    <w:rsid w:val="00715063"/>
    <w:rsid w:val="00723794"/>
    <w:rsid w:val="00724BD3"/>
    <w:rsid w:val="007508E4"/>
    <w:rsid w:val="0076073B"/>
    <w:rsid w:val="00772FC8"/>
    <w:rsid w:val="00785C3F"/>
    <w:rsid w:val="00787A1F"/>
    <w:rsid w:val="007A0C53"/>
    <w:rsid w:val="007A1A76"/>
    <w:rsid w:val="007A7F27"/>
    <w:rsid w:val="007C0340"/>
    <w:rsid w:val="00802289"/>
    <w:rsid w:val="00806BEB"/>
    <w:rsid w:val="00814E5E"/>
    <w:rsid w:val="008340C9"/>
    <w:rsid w:val="008443A5"/>
    <w:rsid w:val="00854C45"/>
    <w:rsid w:val="008904DD"/>
    <w:rsid w:val="00893927"/>
    <w:rsid w:val="0089549D"/>
    <w:rsid w:val="008A13E9"/>
    <w:rsid w:val="008B75F7"/>
    <w:rsid w:val="008D1C79"/>
    <w:rsid w:val="008D5CE0"/>
    <w:rsid w:val="00907824"/>
    <w:rsid w:val="009134E4"/>
    <w:rsid w:val="00941F21"/>
    <w:rsid w:val="009552C3"/>
    <w:rsid w:val="00981B63"/>
    <w:rsid w:val="009C2808"/>
    <w:rsid w:val="009C4A8F"/>
    <w:rsid w:val="00A06403"/>
    <w:rsid w:val="00A15A6E"/>
    <w:rsid w:val="00A216EC"/>
    <w:rsid w:val="00A364C9"/>
    <w:rsid w:val="00A63685"/>
    <w:rsid w:val="00AA64CD"/>
    <w:rsid w:val="00AD35FA"/>
    <w:rsid w:val="00AE021B"/>
    <w:rsid w:val="00AE262F"/>
    <w:rsid w:val="00AF1FEA"/>
    <w:rsid w:val="00B05097"/>
    <w:rsid w:val="00B1622B"/>
    <w:rsid w:val="00B24BCA"/>
    <w:rsid w:val="00B27994"/>
    <w:rsid w:val="00B50F3D"/>
    <w:rsid w:val="00B726AB"/>
    <w:rsid w:val="00B93ABE"/>
    <w:rsid w:val="00BB1EA8"/>
    <w:rsid w:val="00BD0281"/>
    <w:rsid w:val="00C0484C"/>
    <w:rsid w:val="00C22E71"/>
    <w:rsid w:val="00C26DD0"/>
    <w:rsid w:val="00C4169D"/>
    <w:rsid w:val="00C46815"/>
    <w:rsid w:val="00C56019"/>
    <w:rsid w:val="00C5785C"/>
    <w:rsid w:val="00C57FCC"/>
    <w:rsid w:val="00C7346B"/>
    <w:rsid w:val="00C75B29"/>
    <w:rsid w:val="00C77145"/>
    <w:rsid w:val="00C854EF"/>
    <w:rsid w:val="00CA3B72"/>
    <w:rsid w:val="00CA4C69"/>
    <w:rsid w:val="00CB619E"/>
    <w:rsid w:val="00CB7436"/>
    <w:rsid w:val="00CE27A1"/>
    <w:rsid w:val="00CF1C6A"/>
    <w:rsid w:val="00CF4E3A"/>
    <w:rsid w:val="00D10DB4"/>
    <w:rsid w:val="00D1566D"/>
    <w:rsid w:val="00D17D11"/>
    <w:rsid w:val="00D40D47"/>
    <w:rsid w:val="00D52164"/>
    <w:rsid w:val="00D80838"/>
    <w:rsid w:val="00D93D1E"/>
    <w:rsid w:val="00DA4FF9"/>
    <w:rsid w:val="00DB7F75"/>
    <w:rsid w:val="00DD3A5A"/>
    <w:rsid w:val="00DE0722"/>
    <w:rsid w:val="00E06A31"/>
    <w:rsid w:val="00E269B1"/>
    <w:rsid w:val="00E3437C"/>
    <w:rsid w:val="00E36E43"/>
    <w:rsid w:val="00E54B6B"/>
    <w:rsid w:val="00E579F9"/>
    <w:rsid w:val="00E82D17"/>
    <w:rsid w:val="00E91177"/>
    <w:rsid w:val="00E94EC0"/>
    <w:rsid w:val="00EB7D5F"/>
    <w:rsid w:val="00EC75DE"/>
    <w:rsid w:val="00EE34C0"/>
    <w:rsid w:val="00EE363F"/>
    <w:rsid w:val="00EE4BB1"/>
    <w:rsid w:val="00EF2568"/>
    <w:rsid w:val="00F02F15"/>
    <w:rsid w:val="00F22C8A"/>
    <w:rsid w:val="00F2652A"/>
    <w:rsid w:val="00F27248"/>
    <w:rsid w:val="00F33517"/>
    <w:rsid w:val="00F343AE"/>
    <w:rsid w:val="00F6060F"/>
    <w:rsid w:val="00F7454B"/>
    <w:rsid w:val="00F84676"/>
    <w:rsid w:val="00F927CE"/>
    <w:rsid w:val="00FA12AC"/>
    <w:rsid w:val="00FA7975"/>
    <w:rsid w:val="00FB5650"/>
    <w:rsid w:val="00FC1FCD"/>
    <w:rsid w:val="00FC24C5"/>
    <w:rsid w:val="00FF78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5CE6976"/>
  <w15:chartTrackingRefBased/>
  <w15:docId w15:val="{22A64514-ACFC-456F-92C6-304CF03C9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E82D17"/>
    <w:pPr>
      <w:spacing w:after="200" w:line="276" w:lineRule="auto"/>
      <w:ind w:left="720"/>
      <w:contextualSpacing/>
    </w:pPr>
    <w:rPr>
      <w:rFonts w:eastAsiaTheme="minorHAnsi"/>
      <w:lang w:val="it-IT" w:eastAsia="en-US"/>
    </w:rPr>
  </w:style>
  <w:style w:type="paragraph" w:customStyle="1" w:styleId="Default">
    <w:name w:val="Default"/>
    <w:rsid w:val="00201D39"/>
    <w:pPr>
      <w:autoSpaceDE w:val="0"/>
      <w:autoSpaceDN w:val="0"/>
      <w:adjustRightInd w:val="0"/>
      <w:spacing w:after="0" w:line="240" w:lineRule="auto"/>
    </w:pPr>
    <w:rPr>
      <w:rFonts w:ascii="Helvetica 55 Roman" w:hAnsi="Helvetica 55 Roman" w:cs="Helvetica 55 Roman"/>
      <w:color w:val="000000"/>
      <w:sz w:val="24"/>
      <w:szCs w:val="24"/>
    </w:rPr>
  </w:style>
  <w:style w:type="character" w:customStyle="1" w:styleId="A12">
    <w:name w:val="A12"/>
    <w:uiPriority w:val="99"/>
    <w:rsid w:val="00201D39"/>
    <w:rPr>
      <w:rFonts w:cs="Helvetica 55 Roman"/>
      <w:color w:val="000000"/>
    </w:rPr>
  </w:style>
  <w:style w:type="paragraph" w:styleId="HTML-wstpniesformatowany">
    <w:name w:val="HTML Preformatted"/>
    <w:basedOn w:val="Normalny"/>
    <w:link w:val="HTML-wstpniesformatowanyZnak"/>
    <w:uiPriority w:val="99"/>
    <w:semiHidden/>
    <w:unhideWhenUsed/>
    <w:rsid w:val="00F265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F2652A"/>
    <w:rPr>
      <w:rFonts w:ascii="Courier New" w:eastAsia="Times New Roman" w:hAnsi="Courier New" w:cs="Courier New"/>
      <w:sz w:val="20"/>
      <w:szCs w:val="20"/>
    </w:rPr>
  </w:style>
  <w:style w:type="paragraph" w:customStyle="1" w:styleId="Pa9">
    <w:name w:val="Pa9"/>
    <w:basedOn w:val="Default"/>
    <w:next w:val="Default"/>
    <w:uiPriority w:val="99"/>
    <w:rsid w:val="003E0D1D"/>
    <w:pPr>
      <w:spacing w:line="201" w:lineRule="atLeast"/>
    </w:pPr>
    <w:rPr>
      <w:rFonts w:ascii="Helvetica Neue" w:hAnsi="Helvetica Neue" w:cstheme="minorBidi"/>
      <w:color w:val="auto"/>
    </w:rPr>
  </w:style>
  <w:style w:type="table" w:styleId="Tabela-Siatka">
    <w:name w:val="Table Grid"/>
    <w:basedOn w:val="Standardowy"/>
    <w:uiPriority w:val="39"/>
    <w:rsid w:val="005578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F6060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6060F"/>
    <w:rPr>
      <w:rFonts w:ascii="Segoe UI" w:hAnsi="Segoe UI" w:cs="Segoe UI"/>
      <w:sz w:val="18"/>
      <w:szCs w:val="18"/>
    </w:rPr>
  </w:style>
  <w:style w:type="paragraph" w:styleId="Nagwek">
    <w:name w:val="header"/>
    <w:basedOn w:val="Normalny"/>
    <w:link w:val="NagwekZnak"/>
    <w:uiPriority w:val="99"/>
    <w:unhideWhenUsed/>
    <w:rsid w:val="00D5216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52164"/>
  </w:style>
  <w:style w:type="paragraph" w:styleId="Stopka">
    <w:name w:val="footer"/>
    <w:basedOn w:val="Normalny"/>
    <w:link w:val="StopkaZnak"/>
    <w:uiPriority w:val="99"/>
    <w:unhideWhenUsed/>
    <w:rsid w:val="00D5216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521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4814946">
      <w:bodyDiv w:val="1"/>
      <w:marLeft w:val="0"/>
      <w:marRight w:val="0"/>
      <w:marTop w:val="0"/>
      <w:marBottom w:val="0"/>
      <w:divBdr>
        <w:top w:val="none" w:sz="0" w:space="0" w:color="auto"/>
        <w:left w:val="none" w:sz="0" w:space="0" w:color="auto"/>
        <w:bottom w:val="none" w:sz="0" w:space="0" w:color="auto"/>
        <w:right w:val="none" w:sz="0" w:space="0" w:color="auto"/>
      </w:divBdr>
    </w:div>
    <w:div w:id="518738771">
      <w:bodyDiv w:val="1"/>
      <w:marLeft w:val="0"/>
      <w:marRight w:val="0"/>
      <w:marTop w:val="0"/>
      <w:marBottom w:val="0"/>
      <w:divBdr>
        <w:top w:val="none" w:sz="0" w:space="0" w:color="auto"/>
        <w:left w:val="none" w:sz="0" w:space="0" w:color="auto"/>
        <w:bottom w:val="none" w:sz="0" w:space="0" w:color="auto"/>
        <w:right w:val="none" w:sz="0" w:space="0" w:color="auto"/>
      </w:divBdr>
    </w:div>
    <w:div w:id="599485633">
      <w:bodyDiv w:val="1"/>
      <w:marLeft w:val="0"/>
      <w:marRight w:val="0"/>
      <w:marTop w:val="0"/>
      <w:marBottom w:val="0"/>
      <w:divBdr>
        <w:top w:val="none" w:sz="0" w:space="0" w:color="auto"/>
        <w:left w:val="none" w:sz="0" w:space="0" w:color="auto"/>
        <w:bottom w:val="none" w:sz="0" w:space="0" w:color="auto"/>
        <w:right w:val="none" w:sz="0" w:space="0" w:color="auto"/>
      </w:divBdr>
    </w:div>
    <w:div w:id="627779547">
      <w:bodyDiv w:val="1"/>
      <w:marLeft w:val="0"/>
      <w:marRight w:val="0"/>
      <w:marTop w:val="0"/>
      <w:marBottom w:val="0"/>
      <w:divBdr>
        <w:top w:val="none" w:sz="0" w:space="0" w:color="auto"/>
        <w:left w:val="none" w:sz="0" w:space="0" w:color="auto"/>
        <w:bottom w:val="none" w:sz="0" w:space="0" w:color="auto"/>
        <w:right w:val="none" w:sz="0" w:space="0" w:color="auto"/>
      </w:divBdr>
    </w:div>
    <w:div w:id="693068990">
      <w:bodyDiv w:val="1"/>
      <w:marLeft w:val="0"/>
      <w:marRight w:val="0"/>
      <w:marTop w:val="0"/>
      <w:marBottom w:val="0"/>
      <w:divBdr>
        <w:top w:val="none" w:sz="0" w:space="0" w:color="auto"/>
        <w:left w:val="none" w:sz="0" w:space="0" w:color="auto"/>
        <w:bottom w:val="none" w:sz="0" w:space="0" w:color="auto"/>
        <w:right w:val="none" w:sz="0" w:space="0" w:color="auto"/>
      </w:divBdr>
    </w:div>
    <w:div w:id="696199677">
      <w:bodyDiv w:val="1"/>
      <w:marLeft w:val="0"/>
      <w:marRight w:val="0"/>
      <w:marTop w:val="0"/>
      <w:marBottom w:val="0"/>
      <w:divBdr>
        <w:top w:val="none" w:sz="0" w:space="0" w:color="auto"/>
        <w:left w:val="none" w:sz="0" w:space="0" w:color="auto"/>
        <w:bottom w:val="none" w:sz="0" w:space="0" w:color="auto"/>
        <w:right w:val="none" w:sz="0" w:space="0" w:color="auto"/>
      </w:divBdr>
      <w:divsChild>
        <w:div w:id="47388367">
          <w:marLeft w:val="0"/>
          <w:marRight w:val="0"/>
          <w:marTop w:val="72"/>
          <w:marBottom w:val="0"/>
          <w:divBdr>
            <w:top w:val="none" w:sz="0" w:space="0" w:color="auto"/>
            <w:left w:val="none" w:sz="0" w:space="0" w:color="auto"/>
            <w:bottom w:val="none" w:sz="0" w:space="0" w:color="auto"/>
            <w:right w:val="none" w:sz="0" w:space="0" w:color="auto"/>
          </w:divBdr>
        </w:div>
        <w:div w:id="1660814317">
          <w:marLeft w:val="0"/>
          <w:marRight w:val="0"/>
          <w:marTop w:val="72"/>
          <w:marBottom w:val="0"/>
          <w:divBdr>
            <w:top w:val="none" w:sz="0" w:space="0" w:color="auto"/>
            <w:left w:val="none" w:sz="0" w:space="0" w:color="auto"/>
            <w:bottom w:val="none" w:sz="0" w:space="0" w:color="auto"/>
            <w:right w:val="none" w:sz="0" w:space="0" w:color="auto"/>
          </w:divBdr>
        </w:div>
      </w:divsChild>
    </w:div>
    <w:div w:id="701436733">
      <w:bodyDiv w:val="1"/>
      <w:marLeft w:val="0"/>
      <w:marRight w:val="0"/>
      <w:marTop w:val="0"/>
      <w:marBottom w:val="0"/>
      <w:divBdr>
        <w:top w:val="none" w:sz="0" w:space="0" w:color="auto"/>
        <w:left w:val="none" w:sz="0" w:space="0" w:color="auto"/>
        <w:bottom w:val="none" w:sz="0" w:space="0" w:color="auto"/>
        <w:right w:val="none" w:sz="0" w:space="0" w:color="auto"/>
      </w:divBdr>
    </w:div>
    <w:div w:id="770857217">
      <w:bodyDiv w:val="1"/>
      <w:marLeft w:val="0"/>
      <w:marRight w:val="0"/>
      <w:marTop w:val="0"/>
      <w:marBottom w:val="0"/>
      <w:divBdr>
        <w:top w:val="none" w:sz="0" w:space="0" w:color="auto"/>
        <w:left w:val="none" w:sz="0" w:space="0" w:color="auto"/>
        <w:bottom w:val="none" w:sz="0" w:space="0" w:color="auto"/>
        <w:right w:val="none" w:sz="0" w:space="0" w:color="auto"/>
      </w:divBdr>
    </w:div>
    <w:div w:id="779182160">
      <w:bodyDiv w:val="1"/>
      <w:marLeft w:val="0"/>
      <w:marRight w:val="0"/>
      <w:marTop w:val="0"/>
      <w:marBottom w:val="0"/>
      <w:divBdr>
        <w:top w:val="none" w:sz="0" w:space="0" w:color="auto"/>
        <w:left w:val="none" w:sz="0" w:space="0" w:color="auto"/>
        <w:bottom w:val="none" w:sz="0" w:space="0" w:color="auto"/>
        <w:right w:val="none" w:sz="0" w:space="0" w:color="auto"/>
      </w:divBdr>
    </w:div>
    <w:div w:id="886600021">
      <w:bodyDiv w:val="1"/>
      <w:marLeft w:val="0"/>
      <w:marRight w:val="0"/>
      <w:marTop w:val="0"/>
      <w:marBottom w:val="0"/>
      <w:divBdr>
        <w:top w:val="none" w:sz="0" w:space="0" w:color="auto"/>
        <w:left w:val="none" w:sz="0" w:space="0" w:color="auto"/>
        <w:bottom w:val="none" w:sz="0" w:space="0" w:color="auto"/>
        <w:right w:val="none" w:sz="0" w:space="0" w:color="auto"/>
      </w:divBdr>
    </w:div>
    <w:div w:id="939607084">
      <w:bodyDiv w:val="1"/>
      <w:marLeft w:val="0"/>
      <w:marRight w:val="0"/>
      <w:marTop w:val="0"/>
      <w:marBottom w:val="0"/>
      <w:divBdr>
        <w:top w:val="none" w:sz="0" w:space="0" w:color="auto"/>
        <w:left w:val="none" w:sz="0" w:space="0" w:color="auto"/>
        <w:bottom w:val="none" w:sz="0" w:space="0" w:color="auto"/>
        <w:right w:val="none" w:sz="0" w:space="0" w:color="auto"/>
      </w:divBdr>
    </w:div>
    <w:div w:id="997807680">
      <w:bodyDiv w:val="1"/>
      <w:marLeft w:val="0"/>
      <w:marRight w:val="0"/>
      <w:marTop w:val="0"/>
      <w:marBottom w:val="0"/>
      <w:divBdr>
        <w:top w:val="none" w:sz="0" w:space="0" w:color="auto"/>
        <w:left w:val="none" w:sz="0" w:space="0" w:color="auto"/>
        <w:bottom w:val="none" w:sz="0" w:space="0" w:color="auto"/>
        <w:right w:val="none" w:sz="0" w:space="0" w:color="auto"/>
      </w:divBdr>
    </w:div>
    <w:div w:id="1003628214">
      <w:bodyDiv w:val="1"/>
      <w:marLeft w:val="0"/>
      <w:marRight w:val="0"/>
      <w:marTop w:val="0"/>
      <w:marBottom w:val="0"/>
      <w:divBdr>
        <w:top w:val="none" w:sz="0" w:space="0" w:color="auto"/>
        <w:left w:val="none" w:sz="0" w:space="0" w:color="auto"/>
        <w:bottom w:val="none" w:sz="0" w:space="0" w:color="auto"/>
        <w:right w:val="none" w:sz="0" w:space="0" w:color="auto"/>
      </w:divBdr>
    </w:div>
    <w:div w:id="1067069516">
      <w:bodyDiv w:val="1"/>
      <w:marLeft w:val="0"/>
      <w:marRight w:val="0"/>
      <w:marTop w:val="0"/>
      <w:marBottom w:val="0"/>
      <w:divBdr>
        <w:top w:val="none" w:sz="0" w:space="0" w:color="auto"/>
        <w:left w:val="none" w:sz="0" w:space="0" w:color="auto"/>
        <w:bottom w:val="none" w:sz="0" w:space="0" w:color="auto"/>
        <w:right w:val="none" w:sz="0" w:space="0" w:color="auto"/>
      </w:divBdr>
      <w:divsChild>
        <w:div w:id="1087995724">
          <w:marLeft w:val="0"/>
          <w:marRight w:val="0"/>
          <w:marTop w:val="72"/>
          <w:marBottom w:val="0"/>
          <w:divBdr>
            <w:top w:val="none" w:sz="0" w:space="0" w:color="auto"/>
            <w:left w:val="none" w:sz="0" w:space="0" w:color="auto"/>
            <w:bottom w:val="none" w:sz="0" w:space="0" w:color="auto"/>
            <w:right w:val="none" w:sz="0" w:space="0" w:color="auto"/>
          </w:divBdr>
        </w:div>
        <w:div w:id="985933802">
          <w:marLeft w:val="0"/>
          <w:marRight w:val="0"/>
          <w:marTop w:val="72"/>
          <w:marBottom w:val="0"/>
          <w:divBdr>
            <w:top w:val="none" w:sz="0" w:space="0" w:color="auto"/>
            <w:left w:val="none" w:sz="0" w:space="0" w:color="auto"/>
            <w:bottom w:val="none" w:sz="0" w:space="0" w:color="auto"/>
            <w:right w:val="none" w:sz="0" w:space="0" w:color="auto"/>
          </w:divBdr>
        </w:div>
        <w:div w:id="2015302309">
          <w:marLeft w:val="0"/>
          <w:marRight w:val="0"/>
          <w:marTop w:val="72"/>
          <w:marBottom w:val="0"/>
          <w:divBdr>
            <w:top w:val="none" w:sz="0" w:space="0" w:color="auto"/>
            <w:left w:val="none" w:sz="0" w:space="0" w:color="auto"/>
            <w:bottom w:val="none" w:sz="0" w:space="0" w:color="auto"/>
            <w:right w:val="none" w:sz="0" w:space="0" w:color="auto"/>
          </w:divBdr>
        </w:div>
        <w:div w:id="2066903985">
          <w:marLeft w:val="0"/>
          <w:marRight w:val="0"/>
          <w:marTop w:val="72"/>
          <w:marBottom w:val="0"/>
          <w:divBdr>
            <w:top w:val="none" w:sz="0" w:space="0" w:color="auto"/>
            <w:left w:val="none" w:sz="0" w:space="0" w:color="auto"/>
            <w:bottom w:val="none" w:sz="0" w:space="0" w:color="auto"/>
            <w:right w:val="none" w:sz="0" w:space="0" w:color="auto"/>
          </w:divBdr>
        </w:div>
        <w:div w:id="804927978">
          <w:marLeft w:val="0"/>
          <w:marRight w:val="0"/>
          <w:marTop w:val="72"/>
          <w:marBottom w:val="0"/>
          <w:divBdr>
            <w:top w:val="none" w:sz="0" w:space="0" w:color="auto"/>
            <w:left w:val="none" w:sz="0" w:space="0" w:color="auto"/>
            <w:bottom w:val="none" w:sz="0" w:space="0" w:color="auto"/>
            <w:right w:val="none" w:sz="0" w:space="0" w:color="auto"/>
          </w:divBdr>
        </w:div>
        <w:div w:id="2038500354">
          <w:marLeft w:val="0"/>
          <w:marRight w:val="0"/>
          <w:marTop w:val="72"/>
          <w:marBottom w:val="0"/>
          <w:divBdr>
            <w:top w:val="none" w:sz="0" w:space="0" w:color="auto"/>
            <w:left w:val="none" w:sz="0" w:space="0" w:color="auto"/>
            <w:bottom w:val="none" w:sz="0" w:space="0" w:color="auto"/>
            <w:right w:val="none" w:sz="0" w:space="0" w:color="auto"/>
          </w:divBdr>
        </w:div>
      </w:divsChild>
    </w:div>
    <w:div w:id="1131942893">
      <w:bodyDiv w:val="1"/>
      <w:marLeft w:val="0"/>
      <w:marRight w:val="0"/>
      <w:marTop w:val="0"/>
      <w:marBottom w:val="0"/>
      <w:divBdr>
        <w:top w:val="none" w:sz="0" w:space="0" w:color="auto"/>
        <w:left w:val="none" w:sz="0" w:space="0" w:color="auto"/>
        <w:bottom w:val="none" w:sz="0" w:space="0" w:color="auto"/>
        <w:right w:val="none" w:sz="0" w:space="0" w:color="auto"/>
      </w:divBdr>
    </w:div>
    <w:div w:id="1193416511">
      <w:bodyDiv w:val="1"/>
      <w:marLeft w:val="0"/>
      <w:marRight w:val="0"/>
      <w:marTop w:val="0"/>
      <w:marBottom w:val="0"/>
      <w:divBdr>
        <w:top w:val="none" w:sz="0" w:space="0" w:color="auto"/>
        <w:left w:val="none" w:sz="0" w:space="0" w:color="auto"/>
        <w:bottom w:val="none" w:sz="0" w:space="0" w:color="auto"/>
        <w:right w:val="none" w:sz="0" w:space="0" w:color="auto"/>
      </w:divBdr>
      <w:divsChild>
        <w:div w:id="1487935742">
          <w:marLeft w:val="0"/>
          <w:marRight w:val="0"/>
          <w:marTop w:val="72"/>
          <w:marBottom w:val="0"/>
          <w:divBdr>
            <w:top w:val="none" w:sz="0" w:space="0" w:color="auto"/>
            <w:left w:val="none" w:sz="0" w:space="0" w:color="auto"/>
            <w:bottom w:val="none" w:sz="0" w:space="0" w:color="auto"/>
            <w:right w:val="none" w:sz="0" w:space="0" w:color="auto"/>
          </w:divBdr>
        </w:div>
        <w:div w:id="1592198429">
          <w:marLeft w:val="0"/>
          <w:marRight w:val="0"/>
          <w:marTop w:val="72"/>
          <w:marBottom w:val="0"/>
          <w:divBdr>
            <w:top w:val="none" w:sz="0" w:space="0" w:color="auto"/>
            <w:left w:val="none" w:sz="0" w:space="0" w:color="auto"/>
            <w:bottom w:val="none" w:sz="0" w:space="0" w:color="auto"/>
            <w:right w:val="none" w:sz="0" w:space="0" w:color="auto"/>
          </w:divBdr>
        </w:div>
        <w:div w:id="762455068">
          <w:marLeft w:val="0"/>
          <w:marRight w:val="0"/>
          <w:marTop w:val="72"/>
          <w:marBottom w:val="0"/>
          <w:divBdr>
            <w:top w:val="none" w:sz="0" w:space="0" w:color="auto"/>
            <w:left w:val="none" w:sz="0" w:space="0" w:color="auto"/>
            <w:bottom w:val="none" w:sz="0" w:space="0" w:color="auto"/>
            <w:right w:val="none" w:sz="0" w:space="0" w:color="auto"/>
          </w:divBdr>
        </w:div>
      </w:divsChild>
    </w:div>
    <w:div w:id="1237517608">
      <w:bodyDiv w:val="1"/>
      <w:marLeft w:val="0"/>
      <w:marRight w:val="0"/>
      <w:marTop w:val="0"/>
      <w:marBottom w:val="0"/>
      <w:divBdr>
        <w:top w:val="none" w:sz="0" w:space="0" w:color="auto"/>
        <w:left w:val="none" w:sz="0" w:space="0" w:color="auto"/>
        <w:bottom w:val="none" w:sz="0" w:space="0" w:color="auto"/>
        <w:right w:val="none" w:sz="0" w:space="0" w:color="auto"/>
      </w:divBdr>
    </w:div>
    <w:div w:id="1240409897">
      <w:bodyDiv w:val="1"/>
      <w:marLeft w:val="0"/>
      <w:marRight w:val="0"/>
      <w:marTop w:val="0"/>
      <w:marBottom w:val="0"/>
      <w:divBdr>
        <w:top w:val="none" w:sz="0" w:space="0" w:color="auto"/>
        <w:left w:val="none" w:sz="0" w:space="0" w:color="auto"/>
        <w:bottom w:val="none" w:sz="0" w:space="0" w:color="auto"/>
        <w:right w:val="none" w:sz="0" w:space="0" w:color="auto"/>
      </w:divBdr>
    </w:div>
    <w:div w:id="1373110858">
      <w:bodyDiv w:val="1"/>
      <w:marLeft w:val="0"/>
      <w:marRight w:val="0"/>
      <w:marTop w:val="0"/>
      <w:marBottom w:val="0"/>
      <w:divBdr>
        <w:top w:val="none" w:sz="0" w:space="0" w:color="auto"/>
        <w:left w:val="none" w:sz="0" w:space="0" w:color="auto"/>
        <w:bottom w:val="none" w:sz="0" w:space="0" w:color="auto"/>
        <w:right w:val="none" w:sz="0" w:space="0" w:color="auto"/>
      </w:divBdr>
    </w:div>
    <w:div w:id="1374233930">
      <w:bodyDiv w:val="1"/>
      <w:marLeft w:val="0"/>
      <w:marRight w:val="0"/>
      <w:marTop w:val="0"/>
      <w:marBottom w:val="0"/>
      <w:divBdr>
        <w:top w:val="none" w:sz="0" w:space="0" w:color="auto"/>
        <w:left w:val="none" w:sz="0" w:space="0" w:color="auto"/>
        <w:bottom w:val="none" w:sz="0" w:space="0" w:color="auto"/>
        <w:right w:val="none" w:sz="0" w:space="0" w:color="auto"/>
      </w:divBdr>
    </w:div>
    <w:div w:id="1663655025">
      <w:bodyDiv w:val="1"/>
      <w:marLeft w:val="0"/>
      <w:marRight w:val="0"/>
      <w:marTop w:val="0"/>
      <w:marBottom w:val="0"/>
      <w:divBdr>
        <w:top w:val="none" w:sz="0" w:space="0" w:color="auto"/>
        <w:left w:val="none" w:sz="0" w:space="0" w:color="auto"/>
        <w:bottom w:val="none" w:sz="0" w:space="0" w:color="auto"/>
        <w:right w:val="none" w:sz="0" w:space="0" w:color="auto"/>
      </w:divBdr>
    </w:div>
    <w:div w:id="1688752645">
      <w:bodyDiv w:val="1"/>
      <w:marLeft w:val="0"/>
      <w:marRight w:val="0"/>
      <w:marTop w:val="0"/>
      <w:marBottom w:val="0"/>
      <w:divBdr>
        <w:top w:val="none" w:sz="0" w:space="0" w:color="auto"/>
        <w:left w:val="none" w:sz="0" w:space="0" w:color="auto"/>
        <w:bottom w:val="none" w:sz="0" w:space="0" w:color="auto"/>
        <w:right w:val="none" w:sz="0" w:space="0" w:color="auto"/>
      </w:divBdr>
    </w:div>
    <w:div w:id="1694838591">
      <w:bodyDiv w:val="1"/>
      <w:marLeft w:val="0"/>
      <w:marRight w:val="0"/>
      <w:marTop w:val="0"/>
      <w:marBottom w:val="0"/>
      <w:divBdr>
        <w:top w:val="none" w:sz="0" w:space="0" w:color="auto"/>
        <w:left w:val="none" w:sz="0" w:space="0" w:color="auto"/>
        <w:bottom w:val="none" w:sz="0" w:space="0" w:color="auto"/>
        <w:right w:val="none" w:sz="0" w:space="0" w:color="auto"/>
      </w:divBdr>
    </w:div>
    <w:div w:id="1747453253">
      <w:bodyDiv w:val="1"/>
      <w:marLeft w:val="0"/>
      <w:marRight w:val="0"/>
      <w:marTop w:val="0"/>
      <w:marBottom w:val="0"/>
      <w:divBdr>
        <w:top w:val="none" w:sz="0" w:space="0" w:color="auto"/>
        <w:left w:val="none" w:sz="0" w:space="0" w:color="auto"/>
        <w:bottom w:val="none" w:sz="0" w:space="0" w:color="auto"/>
        <w:right w:val="none" w:sz="0" w:space="0" w:color="auto"/>
      </w:divBdr>
    </w:div>
    <w:div w:id="1770853640">
      <w:bodyDiv w:val="1"/>
      <w:marLeft w:val="0"/>
      <w:marRight w:val="0"/>
      <w:marTop w:val="0"/>
      <w:marBottom w:val="0"/>
      <w:divBdr>
        <w:top w:val="none" w:sz="0" w:space="0" w:color="auto"/>
        <w:left w:val="none" w:sz="0" w:space="0" w:color="auto"/>
        <w:bottom w:val="none" w:sz="0" w:space="0" w:color="auto"/>
        <w:right w:val="none" w:sz="0" w:space="0" w:color="auto"/>
      </w:divBdr>
    </w:div>
    <w:div w:id="1771506847">
      <w:bodyDiv w:val="1"/>
      <w:marLeft w:val="0"/>
      <w:marRight w:val="0"/>
      <w:marTop w:val="0"/>
      <w:marBottom w:val="0"/>
      <w:divBdr>
        <w:top w:val="none" w:sz="0" w:space="0" w:color="auto"/>
        <w:left w:val="none" w:sz="0" w:space="0" w:color="auto"/>
        <w:bottom w:val="none" w:sz="0" w:space="0" w:color="auto"/>
        <w:right w:val="none" w:sz="0" w:space="0" w:color="auto"/>
      </w:divBdr>
      <w:divsChild>
        <w:div w:id="1021398679">
          <w:marLeft w:val="0"/>
          <w:marRight w:val="0"/>
          <w:marTop w:val="72"/>
          <w:marBottom w:val="0"/>
          <w:divBdr>
            <w:top w:val="none" w:sz="0" w:space="0" w:color="auto"/>
            <w:left w:val="none" w:sz="0" w:space="0" w:color="auto"/>
            <w:bottom w:val="none" w:sz="0" w:space="0" w:color="auto"/>
            <w:right w:val="none" w:sz="0" w:space="0" w:color="auto"/>
          </w:divBdr>
        </w:div>
        <w:div w:id="168834992">
          <w:marLeft w:val="0"/>
          <w:marRight w:val="0"/>
          <w:marTop w:val="72"/>
          <w:marBottom w:val="0"/>
          <w:divBdr>
            <w:top w:val="none" w:sz="0" w:space="0" w:color="auto"/>
            <w:left w:val="none" w:sz="0" w:space="0" w:color="auto"/>
            <w:bottom w:val="none" w:sz="0" w:space="0" w:color="auto"/>
            <w:right w:val="none" w:sz="0" w:space="0" w:color="auto"/>
          </w:divBdr>
        </w:div>
      </w:divsChild>
    </w:div>
    <w:div w:id="1838963343">
      <w:bodyDiv w:val="1"/>
      <w:marLeft w:val="0"/>
      <w:marRight w:val="0"/>
      <w:marTop w:val="0"/>
      <w:marBottom w:val="0"/>
      <w:divBdr>
        <w:top w:val="none" w:sz="0" w:space="0" w:color="auto"/>
        <w:left w:val="none" w:sz="0" w:space="0" w:color="auto"/>
        <w:bottom w:val="none" w:sz="0" w:space="0" w:color="auto"/>
        <w:right w:val="none" w:sz="0" w:space="0" w:color="auto"/>
      </w:divBdr>
    </w:div>
    <w:div w:id="2125996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9538</TotalTime>
  <Pages>9</Pages>
  <Words>2736</Words>
  <Characters>16418</Characters>
  <Application>Microsoft Office Word</Application>
  <DocSecurity>0</DocSecurity>
  <Lines>136</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21</cp:revision>
  <cp:lastPrinted>2021-05-21T14:28:00Z</cp:lastPrinted>
  <dcterms:created xsi:type="dcterms:W3CDTF">2019-10-03T20:35:00Z</dcterms:created>
  <dcterms:modified xsi:type="dcterms:W3CDTF">2021-05-21T14:28:00Z</dcterms:modified>
</cp:coreProperties>
</file>